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54" w:rsidRDefault="00D31354" w:rsidP="00DA4837"/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41"/>
        <w:gridCol w:w="367"/>
        <w:gridCol w:w="1033"/>
      </w:tblGrid>
      <w:tr w:rsidR="00D31354" w:rsidRPr="00171CC1">
        <w:trPr>
          <w:cantSplit/>
          <w:trHeight w:val="1128"/>
          <w:jc w:val="center"/>
        </w:trPr>
        <w:tc>
          <w:tcPr>
            <w:tcW w:w="9660" w:type="dxa"/>
            <w:gridSpan w:val="4"/>
          </w:tcPr>
          <w:p w:rsidR="00D31354" w:rsidRDefault="00D31354" w:rsidP="00891E9A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D31354" w:rsidRDefault="00D31354" w:rsidP="00CE0385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D31354" w:rsidRDefault="007F23A0" w:rsidP="00891E9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noProof/>
                <w:spacing w:val="40"/>
              </w:rPr>
              <w:drawing>
                <wp:inline distT="0" distB="0" distL="0" distR="0">
                  <wp:extent cx="723900" cy="914400"/>
                  <wp:effectExtent l="0" t="0" r="0" b="0"/>
                  <wp:docPr id="1" name="Рисунок 4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54" w:rsidRPr="00171CC1" w:rsidRDefault="00D31354" w:rsidP="00CE0385">
            <w:pPr>
              <w:shd w:val="clear" w:color="auto" w:fill="FFFFFF"/>
              <w:jc w:val="center"/>
            </w:pPr>
            <w:r w:rsidRPr="00171CC1">
              <w:rPr>
                <w:b/>
                <w:bCs/>
                <w:color w:val="000000"/>
                <w:spacing w:val="-2"/>
                <w:w w:val="111"/>
                <w:sz w:val="40"/>
                <w:szCs w:val="40"/>
              </w:rPr>
              <w:t>ПОСТАНОВЛЕНИЕ</w:t>
            </w:r>
          </w:p>
          <w:p w:rsidR="00D31354" w:rsidRPr="00171CC1" w:rsidRDefault="00D31354" w:rsidP="00CE0385">
            <w:pPr>
              <w:shd w:val="clear" w:color="auto" w:fill="FFFFFF"/>
              <w:jc w:val="center"/>
            </w:pPr>
            <w:r w:rsidRPr="00171CC1">
              <w:rPr>
                <w:b/>
                <w:bCs/>
                <w:color w:val="000000"/>
                <w:spacing w:val="9"/>
              </w:rPr>
              <w:t>АДМИНИСТРАЦИИ ГОРОДСКОГО ОКРУГА ГОРОД ЕЛЕЦ</w:t>
            </w:r>
          </w:p>
          <w:p w:rsidR="00D31354" w:rsidRDefault="00D31354" w:rsidP="00CE0385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71CC1">
              <w:rPr>
                <w:color w:val="000000"/>
                <w:spacing w:val="2"/>
                <w:sz w:val="28"/>
                <w:szCs w:val="28"/>
              </w:rPr>
              <w:t>Липецкой области Российской Федерации</w:t>
            </w:r>
          </w:p>
          <w:p w:rsidR="00D31354" w:rsidRDefault="00D31354" w:rsidP="00CE0385">
            <w:pPr>
              <w:rPr>
                <w:lang w:val="en-US"/>
              </w:rPr>
            </w:pPr>
          </w:p>
          <w:p w:rsidR="00D31354" w:rsidRDefault="00D31354" w:rsidP="00392E09">
            <w:pPr>
              <w:jc w:val="center"/>
              <w:rPr>
                <w:lang w:val="en-US"/>
              </w:rPr>
            </w:pPr>
          </w:p>
          <w:p w:rsidR="00D31354" w:rsidRPr="00793A26" w:rsidRDefault="00D31354" w:rsidP="00392E09">
            <w:pPr>
              <w:jc w:val="center"/>
              <w:rPr>
                <w:lang w:val="en-US"/>
              </w:rPr>
            </w:pPr>
          </w:p>
        </w:tc>
      </w:tr>
      <w:tr w:rsidR="00D31354" w:rsidRPr="00171CC1">
        <w:trPr>
          <w:cantSplit/>
          <w:trHeight w:hRule="exact" w:val="397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354" w:rsidRPr="00171CC1" w:rsidRDefault="00545EF8" w:rsidP="004243FE">
            <w:pPr>
              <w:ind w:left="142" w:firstLine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10.03.2023</w:t>
            </w:r>
          </w:p>
        </w:tc>
        <w:tc>
          <w:tcPr>
            <w:tcW w:w="5141" w:type="dxa"/>
          </w:tcPr>
          <w:p w:rsidR="00D31354" w:rsidRPr="00171CC1" w:rsidRDefault="00D31354" w:rsidP="00392E09">
            <w:pPr>
              <w:jc w:val="center"/>
            </w:pPr>
          </w:p>
        </w:tc>
        <w:tc>
          <w:tcPr>
            <w:tcW w:w="367" w:type="dxa"/>
            <w:vAlign w:val="bottom"/>
          </w:tcPr>
          <w:p w:rsidR="00D31354" w:rsidRPr="00171CC1" w:rsidRDefault="00D31354" w:rsidP="00392E09">
            <w:pPr>
              <w:ind w:right="57"/>
              <w:jc w:val="right"/>
              <w:rPr>
                <w:sz w:val="28"/>
                <w:szCs w:val="28"/>
              </w:rPr>
            </w:pPr>
            <w:r w:rsidRPr="00171CC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6CB" w:rsidRPr="00171CC1" w:rsidRDefault="00545EF8" w:rsidP="005B6A64">
            <w:pPr>
              <w:ind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</w:tr>
    </w:tbl>
    <w:p w:rsidR="00D31354" w:rsidRPr="00171CC1" w:rsidRDefault="00D31354" w:rsidP="00FA602A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6"/>
        <w:gridCol w:w="3572"/>
        <w:gridCol w:w="615"/>
      </w:tblGrid>
      <w:tr w:rsidR="00D31354" w:rsidRPr="00171CC1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31354" w:rsidRPr="00171CC1" w:rsidRDefault="00D31354" w:rsidP="00392E09"/>
        </w:tc>
        <w:tc>
          <w:tcPr>
            <w:tcW w:w="3572" w:type="dxa"/>
          </w:tcPr>
          <w:p w:rsidR="00D31354" w:rsidRPr="00171CC1" w:rsidRDefault="00D31354" w:rsidP="00392E09"/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D31354" w:rsidRPr="00171CC1" w:rsidRDefault="00D31354" w:rsidP="00392E09"/>
        </w:tc>
      </w:tr>
    </w:tbl>
    <w:p w:rsidR="00EA2EFC" w:rsidRDefault="00D31354" w:rsidP="00833B66">
      <w:pPr>
        <w:tabs>
          <w:tab w:val="left" w:pos="4320"/>
          <w:tab w:val="left" w:pos="4500"/>
        </w:tabs>
        <w:ind w:right="4855"/>
        <w:jc w:val="both"/>
        <w:rPr>
          <w:sz w:val="27"/>
          <w:szCs w:val="27"/>
        </w:rPr>
      </w:pPr>
      <w:r w:rsidRPr="008C65A1">
        <w:rPr>
          <w:sz w:val="27"/>
          <w:szCs w:val="27"/>
        </w:rPr>
        <w:t>О внесении изменений в постановление администр</w:t>
      </w:r>
      <w:r>
        <w:rPr>
          <w:sz w:val="27"/>
          <w:szCs w:val="27"/>
        </w:rPr>
        <w:t>ации города Ельца</w:t>
      </w:r>
      <w:r w:rsidR="00833B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от 24.12.2013 № 2013 «Об утверждении </w:t>
      </w:r>
      <w:r w:rsidRPr="008C65A1">
        <w:rPr>
          <w:sz w:val="27"/>
          <w:szCs w:val="27"/>
        </w:rPr>
        <w:t xml:space="preserve">муниципальной программы «Обеспечение населения </w:t>
      </w:r>
      <w:r>
        <w:rPr>
          <w:sz w:val="27"/>
          <w:szCs w:val="27"/>
        </w:rPr>
        <w:t>городского округа город Елец</w:t>
      </w:r>
      <w:r w:rsidRPr="008C65A1">
        <w:rPr>
          <w:sz w:val="27"/>
          <w:szCs w:val="27"/>
        </w:rPr>
        <w:t xml:space="preserve"> </w:t>
      </w:r>
      <w:r w:rsidR="00EA2EFC">
        <w:rPr>
          <w:sz w:val="27"/>
          <w:szCs w:val="27"/>
        </w:rPr>
        <w:t>к</w:t>
      </w:r>
      <w:r w:rsidRPr="008C65A1">
        <w:rPr>
          <w:sz w:val="27"/>
          <w:szCs w:val="27"/>
        </w:rPr>
        <w:t xml:space="preserve">омфортными </w:t>
      </w:r>
      <w:r>
        <w:rPr>
          <w:sz w:val="27"/>
          <w:szCs w:val="27"/>
        </w:rPr>
        <w:t xml:space="preserve"> </w:t>
      </w:r>
      <w:r w:rsidR="00833B66">
        <w:rPr>
          <w:sz w:val="27"/>
          <w:szCs w:val="27"/>
        </w:rPr>
        <w:t xml:space="preserve"> </w:t>
      </w:r>
      <w:r w:rsidRPr="008C65A1">
        <w:rPr>
          <w:sz w:val="27"/>
          <w:szCs w:val="27"/>
        </w:rPr>
        <w:t>усл</w:t>
      </w:r>
      <w:r>
        <w:rPr>
          <w:sz w:val="27"/>
          <w:szCs w:val="27"/>
        </w:rPr>
        <w:t xml:space="preserve">овиями </w:t>
      </w:r>
      <w:proofErr w:type="gramStart"/>
      <w:r>
        <w:rPr>
          <w:sz w:val="27"/>
          <w:szCs w:val="27"/>
        </w:rPr>
        <w:t>жизни</w:t>
      </w:r>
      <w:r w:rsidRPr="008C65A1">
        <w:rPr>
          <w:sz w:val="27"/>
          <w:szCs w:val="27"/>
        </w:rPr>
        <w:t>»</w:t>
      </w:r>
      <w:r w:rsidR="00EA2EFC">
        <w:rPr>
          <w:sz w:val="27"/>
          <w:szCs w:val="27"/>
        </w:rPr>
        <w:t xml:space="preserve">  и</w:t>
      </w:r>
      <w:proofErr w:type="gramEnd"/>
      <w:r>
        <w:rPr>
          <w:sz w:val="27"/>
          <w:szCs w:val="27"/>
        </w:rPr>
        <w:t xml:space="preserve">  </w:t>
      </w:r>
      <w:r w:rsidRPr="008C65A1">
        <w:rPr>
          <w:sz w:val="27"/>
          <w:szCs w:val="27"/>
        </w:rPr>
        <w:t>о</w:t>
      </w:r>
      <w:r>
        <w:rPr>
          <w:sz w:val="27"/>
          <w:szCs w:val="27"/>
        </w:rPr>
        <w:t xml:space="preserve">  </w:t>
      </w:r>
      <w:r w:rsidRPr="008C65A1">
        <w:rPr>
          <w:sz w:val="27"/>
          <w:szCs w:val="27"/>
        </w:rPr>
        <w:t xml:space="preserve">признании </w:t>
      </w:r>
      <w:r>
        <w:rPr>
          <w:sz w:val="27"/>
          <w:szCs w:val="27"/>
        </w:rPr>
        <w:t xml:space="preserve"> </w:t>
      </w:r>
      <w:r w:rsidRPr="008C65A1">
        <w:rPr>
          <w:sz w:val="27"/>
          <w:szCs w:val="27"/>
        </w:rPr>
        <w:t>утратившими с</w:t>
      </w:r>
      <w:r>
        <w:rPr>
          <w:sz w:val="27"/>
          <w:szCs w:val="27"/>
        </w:rPr>
        <w:t xml:space="preserve">илу некоторых постановлений </w:t>
      </w:r>
      <w:r w:rsidRPr="008C65A1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 </w:t>
      </w:r>
      <w:r w:rsidRPr="008C65A1">
        <w:rPr>
          <w:sz w:val="27"/>
          <w:szCs w:val="27"/>
        </w:rPr>
        <w:t>города</w:t>
      </w:r>
      <w:r>
        <w:rPr>
          <w:sz w:val="27"/>
          <w:szCs w:val="27"/>
        </w:rPr>
        <w:t xml:space="preserve"> </w:t>
      </w:r>
      <w:r w:rsidRPr="008C65A1">
        <w:rPr>
          <w:sz w:val="27"/>
          <w:szCs w:val="27"/>
        </w:rPr>
        <w:t>Ельца»</w:t>
      </w:r>
      <w:r w:rsidR="00EA2EFC">
        <w:rPr>
          <w:sz w:val="27"/>
          <w:szCs w:val="27"/>
        </w:rPr>
        <w:t xml:space="preserve"> </w:t>
      </w:r>
      <w:r w:rsidRPr="008C65A1">
        <w:rPr>
          <w:sz w:val="27"/>
          <w:szCs w:val="27"/>
        </w:rPr>
        <w:t xml:space="preserve">(с изменениями от 21.02.2014 </w:t>
      </w:r>
    </w:p>
    <w:p w:rsidR="00D31354" w:rsidRPr="008C65A1" w:rsidRDefault="00D31354" w:rsidP="005024B3">
      <w:pPr>
        <w:tabs>
          <w:tab w:val="left" w:pos="4320"/>
          <w:tab w:val="left" w:pos="4500"/>
        </w:tabs>
        <w:ind w:right="4855"/>
        <w:jc w:val="both"/>
        <w:rPr>
          <w:sz w:val="27"/>
          <w:szCs w:val="27"/>
        </w:rPr>
      </w:pPr>
      <w:r w:rsidRPr="008C65A1">
        <w:rPr>
          <w:sz w:val="27"/>
          <w:szCs w:val="27"/>
        </w:rPr>
        <w:t>№ 234, от 18.04.2014</w:t>
      </w:r>
      <w:r>
        <w:rPr>
          <w:sz w:val="27"/>
          <w:szCs w:val="27"/>
        </w:rPr>
        <w:t xml:space="preserve">   №617, от </w:t>
      </w:r>
      <w:r w:rsidR="00EA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15.09.2014 </w:t>
      </w:r>
      <w:r w:rsidR="00EA2EFC">
        <w:rPr>
          <w:sz w:val="27"/>
          <w:szCs w:val="27"/>
        </w:rPr>
        <w:t>№</w:t>
      </w:r>
      <w:r>
        <w:rPr>
          <w:sz w:val="27"/>
          <w:szCs w:val="27"/>
        </w:rPr>
        <w:t xml:space="preserve">1593, от 22.12.2014 </w:t>
      </w:r>
      <w:r w:rsidR="00EA2EFC">
        <w:rPr>
          <w:sz w:val="27"/>
          <w:szCs w:val="27"/>
        </w:rPr>
        <w:t>№</w:t>
      </w:r>
      <w:r w:rsidRPr="008C65A1">
        <w:rPr>
          <w:sz w:val="27"/>
          <w:szCs w:val="27"/>
        </w:rPr>
        <w:t xml:space="preserve">2318, от </w:t>
      </w:r>
      <w:r>
        <w:rPr>
          <w:sz w:val="27"/>
          <w:szCs w:val="27"/>
        </w:rPr>
        <w:t xml:space="preserve">25.12.2014 </w:t>
      </w:r>
      <w:r w:rsidRPr="008C65A1">
        <w:rPr>
          <w:sz w:val="27"/>
          <w:szCs w:val="27"/>
        </w:rPr>
        <w:t>№2400</w:t>
      </w:r>
      <w:r>
        <w:rPr>
          <w:sz w:val="27"/>
          <w:szCs w:val="27"/>
        </w:rPr>
        <w:t xml:space="preserve">,  от 15.06.2015 </w:t>
      </w:r>
      <w:r w:rsidR="00EA2EFC">
        <w:rPr>
          <w:sz w:val="27"/>
          <w:szCs w:val="27"/>
        </w:rPr>
        <w:t>№890, от 06.11.2015 №</w:t>
      </w:r>
      <w:r>
        <w:rPr>
          <w:sz w:val="27"/>
          <w:szCs w:val="27"/>
        </w:rPr>
        <w:t>1714, от 28.12.2015 № 217</w:t>
      </w:r>
      <w:r w:rsidR="005024B3">
        <w:rPr>
          <w:sz w:val="27"/>
          <w:szCs w:val="27"/>
        </w:rPr>
        <w:t xml:space="preserve">6, от 25.04.2016  </w:t>
      </w:r>
      <w:r>
        <w:rPr>
          <w:sz w:val="27"/>
          <w:szCs w:val="27"/>
        </w:rPr>
        <w:t>№ 692, от 04.10.2016 № 2133, от 28.12.2016 № 2922,</w:t>
      </w:r>
      <w:r w:rsidR="00EA2EFC">
        <w:rPr>
          <w:sz w:val="27"/>
          <w:szCs w:val="27"/>
        </w:rPr>
        <w:t xml:space="preserve"> от 05.05.2017                №799, от 25.05.2017 №</w:t>
      </w:r>
      <w:r>
        <w:rPr>
          <w:sz w:val="27"/>
          <w:szCs w:val="27"/>
        </w:rPr>
        <w:t>899, от 1</w:t>
      </w:r>
      <w:r w:rsidR="00EA2EFC">
        <w:rPr>
          <w:sz w:val="27"/>
          <w:szCs w:val="27"/>
        </w:rPr>
        <w:t>0.07.2017 № 1188, от 05.10.2017</w:t>
      </w:r>
      <w:r>
        <w:rPr>
          <w:sz w:val="27"/>
          <w:szCs w:val="27"/>
        </w:rPr>
        <w:t xml:space="preserve"> № 1762, </w:t>
      </w:r>
      <w:r w:rsidRPr="00F505DD">
        <w:rPr>
          <w:sz w:val="27"/>
          <w:szCs w:val="27"/>
        </w:rPr>
        <w:t>от</w:t>
      </w:r>
      <w:r>
        <w:rPr>
          <w:sz w:val="27"/>
          <w:szCs w:val="27"/>
        </w:rPr>
        <w:t xml:space="preserve"> 28.12.2017 </w:t>
      </w:r>
      <w:r w:rsidRPr="00F505DD">
        <w:rPr>
          <w:sz w:val="27"/>
          <w:szCs w:val="27"/>
        </w:rPr>
        <w:t>№ 2328</w:t>
      </w:r>
      <w:r>
        <w:rPr>
          <w:sz w:val="27"/>
          <w:szCs w:val="27"/>
        </w:rPr>
        <w:t xml:space="preserve">, от 29.12.2017 № 2329, от 05.07.2018 </w:t>
      </w:r>
      <w:r w:rsidR="00EA2EFC">
        <w:rPr>
          <w:sz w:val="27"/>
          <w:szCs w:val="27"/>
        </w:rPr>
        <w:t>№1082, от 18.12.2018 №</w:t>
      </w:r>
      <w:r>
        <w:rPr>
          <w:sz w:val="27"/>
          <w:szCs w:val="27"/>
        </w:rPr>
        <w:t>2111</w:t>
      </w:r>
      <w:r w:rsidR="00EA2EFC">
        <w:rPr>
          <w:sz w:val="27"/>
          <w:szCs w:val="27"/>
        </w:rPr>
        <w:t>, от 26.12.2018 №</w:t>
      </w:r>
      <w:r>
        <w:rPr>
          <w:sz w:val="27"/>
          <w:szCs w:val="27"/>
        </w:rPr>
        <w:t xml:space="preserve">2192, от 25.04.2019 </w:t>
      </w:r>
      <w:r w:rsidR="00EA2EFC">
        <w:rPr>
          <w:sz w:val="27"/>
          <w:szCs w:val="27"/>
        </w:rPr>
        <w:t>№</w:t>
      </w:r>
      <w:r>
        <w:rPr>
          <w:sz w:val="27"/>
          <w:szCs w:val="27"/>
        </w:rPr>
        <w:t xml:space="preserve">653, от 26.12.2019 </w:t>
      </w:r>
      <w:r w:rsidR="00EA2EFC">
        <w:rPr>
          <w:sz w:val="27"/>
          <w:szCs w:val="27"/>
        </w:rPr>
        <w:t>№ 2186, от 03.08.2020 №</w:t>
      </w:r>
      <w:r>
        <w:rPr>
          <w:sz w:val="27"/>
          <w:szCs w:val="27"/>
        </w:rPr>
        <w:t>886, от   29.12.2020 №1854, от 06.12.2021 № 1861</w:t>
      </w:r>
      <w:r w:rsidR="00F438BE">
        <w:rPr>
          <w:sz w:val="27"/>
          <w:szCs w:val="27"/>
        </w:rPr>
        <w:t>, от 28.12.2021 № 2003</w:t>
      </w:r>
      <w:r w:rsidR="00EE01A6">
        <w:rPr>
          <w:sz w:val="27"/>
          <w:szCs w:val="27"/>
        </w:rPr>
        <w:t>, от 23.03.2022 № 432</w:t>
      </w:r>
      <w:r w:rsidR="00CF522C">
        <w:rPr>
          <w:sz w:val="27"/>
          <w:szCs w:val="27"/>
        </w:rPr>
        <w:t>, от 08.06.2022 № 1128</w:t>
      </w:r>
      <w:r w:rsidR="005B6A64">
        <w:rPr>
          <w:sz w:val="27"/>
          <w:szCs w:val="27"/>
        </w:rPr>
        <w:t>,</w:t>
      </w:r>
      <w:r w:rsidR="00EA2EFC">
        <w:rPr>
          <w:sz w:val="27"/>
          <w:szCs w:val="27"/>
        </w:rPr>
        <w:t xml:space="preserve"> </w:t>
      </w:r>
      <w:r w:rsidR="005B6A64">
        <w:rPr>
          <w:sz w:val="27"/>
          <w:szCs w:val="27"/>
        </w:rPr>
        <w:t>от 28.06.2022 №1291,</w:t>
      </w:r>
      <w:r w:rsidR="005B6A64" w:rsidRPr="005B6A64">
        <w:rPr>
          <w:sz w:val="28"/>
          <w:szCs w:val="28"/>
        </w:rPr>
        <w:t xml:space="preserve"> </w:t>
      </w:r>
      <w:r w:rsidR="005B6A64">
        <w:rPr>
          <w:sz w:val="28"/>
          <w:szCs w:val="28"/>
        </w:rPr>
        <w:t>от 27.10.202</w:t>
      </w:r>
      <w:r w:rsidR="00CC29CB">
        <w:rPr>
          <w:sz w:val="28"/>
          <w:szCs w:val="28"/>
        </w:rPr>
        <w:t>2</w:t>
      </w:r>
      <w:r w:rsidR="005024B3">
        <w:rPr>
          <w:sz w:val="27"/>
          <w:szCs w:val="27"/>
        </w:rPr>
        <w:t xml:space="preserve"> </w:t>
      </w:r>
      <w:r w:rsidR="005B6A64">
        <w:rPr>
          <w:sz w:val="28"/>
          <w:szCs w:val="28"/>
        </w:rPr>
        <w:t>№1553</w:t>
      </w:r>
      <w:r w:rsidR="00623D75">
        <w:rPr>
          <w:sz w:val="28"/>
          <w:szCs w:val="28"/>
        </w:rPr>
        <w:t>,от 26.12.2022 № 1612</w:t>
      </w:r>
      <w:r w:rsidRPr="00F505DD">
        <w:rPr>
          <w:sz w:val="27"/>
          <w:szCs w:val="27"/>
        </w:rPr>
        <w:t>)</w:t>
      </w:r>
    </w:p>
    <w:p w:rsidR="00EA2EFC" w:rsidRDefault="00EA2EFC" w:rsidP="00EC1C65">
      <w:pPr>
        <w:tabs>
          <w:tab w:val="left" w:pos="900"/>
        </w:tabs>
        <w:ind w:firstLine="539"/>
        <w:jc w:val="both"/>
        <w:rPr>
          <w:sz w:val="27"/>
          <w:szCs w:val="27"/>
        </w:rPr>
      </w:pPr>
    </w:p>
    <w:p w:rsidR="00D31354" w:rsidRPr="0026488A" w:rsidRDefault="00D31354" w:rsidP="00EA2EFC">
      <w:pPr>
        <w:tabs>
          <w:tab w:val="left" w:pos="900"/>
        </w:tabs>
        <w:ind w:firstLine="539"/>
        <w:jc w:val="both"/>
        <w:rPr>
          <w:sz w:val="27"/>
          <w:szCs w:val="27"/>
        </w:rPr>
      </w:pPr>
      <w:r w:rsidRPr="0026488A">
        <w:rPr>
          <w:sz w:val="27"/>
          <w:szCs w:val="27"/>
        </w:rPr>
        <w:lastRenderedPageBreak/>
        <w:t xml:space="preserve">В соответствии  с решением  Совета депутатов городского округа город Елец от  </w:t>
      </w:r>
      <w:r w:rsidR="00BB42D7" w:rsidRPr="00BB42D7">
        <w:rPr>
          <w:sz w:val="27"/>
          <w:szCs w:val="27"/>
        </w:rPr>
        <w:t>23.12.2022</w:t>
      </w:r>
      <w:r w:rsidR="00F438BE" w:rsidRPr="00BB42D7">
        <w:rPr>
          <w:sz w:val="27"/>
          <w:szCs w:val="27"/>
        </w:rPr>
        <w:t xml:space="preserve">  №</w:t>
      </w:r>
      <w:r w:rsidR="00623D75" w:rsidRPr="00BB42D7">
        <w:rPr>
          <w:sz w:val="27"/>
          <w:szCs w:val="27"/>
        </w:rPr>
        <w:t xml:space="preserve"> </w:t>
      </w:r>
      <w:r w:rsidR="00BB42D7" w:rsidRPr="00BB42D7">
        <w:rPr>
          <w:sz w:val="27"/>
          <w:szCs w:val="27"/>
        </w:rPr>
        <w:t>31</w:t>
      </w:r>
      <w:r w:rsidR="004231C4">
        <w:rPr>
          <w:sz w:val="27"/>
          <w:szCs w:val="27"/>
        </w:rPr>
        <w:t xml:space="preserve"> </w:t>
      </w:r>
      <w:r w:rsidRPr="0026488A">
        <w:rPr>
          <w:sz w:val="27"/>
          <w:szCs w:val="27"/>
        </w:rPr>
        <w:t>«О «Бюджете городского ок</w:t>
      </w:r>
      <w:r w:rsidR="00623D75">
        <w:rPr>
          <w:sz w:val="27"/>
          <w:szCs w:val="27"/>
        </w:rPr>
        <w:t>руга город Елец на 2023</w:t>
      </w:r>
      <w:r w:rsidR="00F438BE" w:rsidRPr="0026488A">
        <w:rPr>
          <w:sz w:val="27"/>
          <w:szCs w:val="27"/>
        </w:rPr>
        <w:t xml:space="preserve"> </w:t>
      </w:r>
      <w:r w:rsidRPr="0026488A">
        <w:rPr>
          <w:sz w:val="27"/>
          <w:szCs w:val="27"/>
        </w:rPr>
        <w:t>год и</w:t>
      </w:r>
      <w:r w:rsidR="00623D75">
        <w:rPr>
          <w:sz w:val="27"/>
          <w:szCs w:val="27"/>
        </w:rPr>
        <w:t xml:space="preserve"> плановый период 2024 и 2025</w:t>
      </w:r>
      <w:r w:rsidRPr="0026488A">
        <w:rPr>
          <w:sz w:val="27"/>
          <w:szCs w:val="27"/>
        </w:rPr>
        <w:t xml:space="preserve"> годов» (с изменениями), пост</w:t>
      </w:r>
      <w:r w:rsidR="00EA2EFC">
        <w:rPr>
          <w:sz w:val="27"/>
          <w:szCs w:val="27"/>
        </w:rPr>
        <w:t xml:space="preserve">ановлением       администрации </w:t>
      </w:r>
      <w:r w:rsidRPr="0026488A">
        <w:rPr>
          <w:sz w:val="27"/>
          <w:szCs w:val="27"/>
        </w:rPr>
        <w:t>города Ельца  от 27.08.2013 № 1291 «Об утвержде</w:t>
      </w:r>
      <w:r w:rsidR="00EA2EFC">
        <w:rPr>
          <w:sz w:val="27"/>
          <w:szCs w:val="27"/>
        </w:rPr>
        <w:t xml:space="preserve">нии Порядка    разработки, </w:t>
      </w:r>
      <w:r w:rsidRPr="0026488A">
        <w:rPr>
          <w:sz w:val="27"/>
          <w:szCs w:val="27"/>
        </w:rPr>
        <w:t xml:space="preserve">формирования, реализации и проведения оценки эффективности реализации муниципальных программ городского округа город Елец» (с изменениями), учитывая заключения прокуратуры города Ельца, Контрольно-счетной комиссии городского округа город Елец, руководствуясь Уставом городского округа город Елец, администрация городского округа город Елец </w:t>
      </w:r>
    </w:p>
    <w:p w:rsidR="00D31354" w:rsidRDefault="00D31354" w:rsidP="004A4EA1">
      <w:pPr>
        <w:tabs>
          <w:tab w:val="left" w:pos="900"/>
        </w:tabs>
        <w:jc w:val="both"/>
        <w:rPr>
          <w:sz w:val="27"/>
          <w:szCs w:val="27"/>
        </w:rPr>
      </w:pPr>
    </w:p>
    <w:p w:rsidR="004748C0" w:rsidRPr="0026488A" w:rsidRDefault="004748C0" w:rsidP="004A4EA1">
      <w:pPr>
        <w:tabs>
          <w:tab w:val="left" w:pos="900"/>
        </w:tabs>
        <w:jc w:val="both"/>
        <w:rPr>
          <w:sz w:val="27"/>
          <w:szCs w:val="27"/>
        </w:rPr>
      </w:pPr>
    </w:p>
    <w:p w:rsidR="00D31354" w:rsidRPr="0026488A" w:rsidRDefault="00D31354" w:rsidP="004A4EA1">
      <w:pPr>
        <w:pStyle w:val="ConsPlusNormal"/>
        <w:widowControl/>
        <w:tabs>
          <w:tab w:val="left" w:pos="993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 w:rsidRPr="0026488A">
        <w:rPr>
          <w:rFonts w:ascii="Times New Roman" w:hAnsi="Times New Roman" w:cs="Times New Roman"/>
          <w:b/>
          <w:bCs/>
          <w:sz w:val="27"/>
          <w:szCs w:val="27"/>
        </w:rPr>
        <w:t xml:space="preserve">           </w:t>
      </w:r>
      <w:r w:rsidRPr="0026488A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D31354" w:rsidRPr="0026488A" w:rsidRDefault="00D31354" w:rsidP="004A4EA1">
      <w:pPr>
        <w:pStyle w:val="ConsPlusNormal"/>
        <w:widowControl/>
        <w:tabs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6488A">
        <w:rPr>
          <w:sz w:val="27"/>
          <w:szCs w:val="27"/>
        </w:rPr>
        <w:t xml:space="preserve">       </w:t>
      </w:r>
    </w:p>
    <w:p w:rsidR="00D31354" w:rsidRPr="0026488A" w:rsidRDefault="00D31354" w:rsidP="007B0126">
      <w:pPr>
        <w:ind w:right="31" w:firstLine="708"/>
        <w:jc w:val="both"/>
        <w:rPr>
          <w:sz w:val="28"/>
          <w:szCs w:val="28"/>
        </w:rPr>
      </w:pPr>
      <w:r w:rsidRPr="0026488A">
        <w:rPr>
          <w:sz w:val="27"/>
          <w:szCs w:val="27"/>
        </w:rPr>
        <w:t xml:space="preserve"> 1. </w:t>
      </w:r>
      <w:r w:rsidRPr="0026488A">
        <w:rPr>
          <w:sz w:val="28"/>
          <w:szCs w:val="28"/>
        </w:rPr>
        <w:t>Внести в приложение «Муниципальная программа «Обеспечение населения городского округа город Елец комфортными условиями жизни»  к постановлению администрации гор</w:t>
      </w:r>
      <w:r w:rsidR="00EA2EFC">
        <w:rPr>
          <w:sz w:val="28"/>
          <w:szCs w:val="28"/>
        </w:rPr>
        <w:t>ода Ельца от 24.12.2013 №</w:t>
      </w:r>
      <w:r w:rsidRPr="0026488A">
        <w:rPr>
          <w:sz w:val="28"/>
          <w:szCs w:val="28"/>
        </w:rPr>
        <w:t>2013                          «Об утверждении муниципальной программы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          (с изменениями от 21.02.2014 № 234, от 18.04.2014 № 617, от 15.09.2014                   № 1593, от 22.12.2014 № 2318, от 25.12.2014 № 2400, от 15</w:t>
      </w:r>
      <w:r w:rsidR="00EA2EFC">
        <w:rPr>
          <w:sz w:val="28"/>
          <w:szCs w:val="28"/>
        </w:rPr>
        <w:t>.06.2015 № 890, от 06.11.2015 №</w:t>
      </w:r>
      <w:r w:rsidRPr="0026488A">
        <w:rPr>
          <w:sz w:val="28"/>
          <w:szCs w:val="28"/>
        </w:rPr>
        <w:t>1714, от 28.</w:t>
      </w:r>
      <w:r w:rsidR="00EA2EFC">
        <w:rPr>
          <w:sz w:val="28"/>
          <w:szCs w:val="28"/>
        </w:rPr>
        <w:t>12.2015 №2176, от 25.04.2016 №</w:t>
      </w:r>
      <w:r w:rsidRPr="0026488A">
        <w:rPr>
          <w:sz w:val="28"/>
          <w:szCs w:val="28"/>
        </w:rPr>
        <w:t xml:space="preserve">692, от 04.10.2016     </w:t>
      </w:r>
      <w:r w:rsidR="00EA2EFC">
        <w:rPr>
          <w:sz w:val="28"/>
          <w:szCs w:val="28"/>
        </w:rPr>
        <w:t xml:space="preserve">        № 2133, от 28.12.2016 №</w:t>
      </w:r>
      <w:r w:rsidRPr="0026488A">
        <w:rPr>
          <w:sz w:val="28"/>
          <w:szCs w:val="28"/>
        </w:rPr>
        <w:t xml:space="preserve">2922, от 05.05.2017 </w:t>
      </w:r>
      <w:r w:rsidR="00EA2EFC">
        <w:rPr>
          <w:sz w:val="28"/>
          <w:szCs w:val="28"/>
        </w:rPr>
        <w:t>№799, от 25.05.2017 №</w:t>
      </w:r>
      <w:r w:rsidRPr="0026488A">
        <w:rPr>
          <w:sz w:val="28"/>
          <w:szCs w:val="28"/>
        </w:rPr>
        <w:t>899, от 10.07</w:t>
      </w:r>
      <w:r w:rsidR="00EA2EFC">
        <w:rPr>
          <w:sz w:val="28"/>
          <w:szCs w:val="28"/>
        </w:rPr>
        <w:t>.2017  № 1188,  от 05.10.2017 №1762,  от 28.12.2017 №</w:t>
      </w:r>
      <w:r w:rsidRPr="0026488A">
        <w:rPr>
          <w:sz w:val="28"/>
          <w:szCs w:val="28"/>
        </w:rPr>
        <w:t>2328, от 29.</w:t>
      </w:r>
      <w:r w:rsidR="00EA2EFC">
        <w:rPr>
          <w:sz w:val="28"/>
          <w:szCs w:val="28"/>
        </w:rPr>
        <w:t>12.2017 № 2329, от 05.07.2018 №1082, от 18.12.2018 №2111, от 26.12.2018 №</w:t>
      </w:r>
      <w:r w:rsidRPr="0026488A">
        <w:rPr>
          <w:sz w:val="28"/>
          <w:szCs w:val="28"/>
        </w:rPr>
        <w:t>2192, от 25.04.2019</w:t>
      </w:r>
      <w:r w:rsidR="00EA2EFC">
        <w:rPr>
          <w:sz w:val="28"/>
          <w:szCs w:val="28"/>
        </w:rPr>
        <w:t xml:space="preserve"> №653, от 26.12.2019 №2186, от 03.08.2020 №</w:t>
      </w:r>
      <w:r w:rsidRPr="0026488A">
        <w:rPr>
          <w:sz w:val="28"/>
          <w:szCs w:val="28"/>
        </w:rPr>
        <w:t xml:space="preserve">886,  от 29.12.2020 </w:t>
      </w:r>
    </w:p>
    <w:p w:rsidR="00D31354" w:rsidRPr="0026488A" w:rsidRDefault="00EA2EFC" w:rsidP="00252F9E">
      <w:pPr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№1854, от 06.12.2021 №</w:t>
      </w:r>
      <w:r w:rsidR="00D31354" w:rsidRPr="0026488A">
        <w:rPr>
          <w:sz w:val="28"/>
          <w:szCs w:val="28"/>
        </w:rPr>
        <w:t>1861</w:t>
      </w:r>
      <w:r>
        <w:rPr>
          <w:sz w:val="28"/>
          <w:szCs w:val="28"/>
        </w:rPr>
        <w:t>, от 28.12.2021 №</w:t>
      </w:r>
      <w:r w:rsidR="00F438BE" w:rsidRPr="0026488A">
        <w:rPr>
          <w:sz w:val="28"/>
          <w:szCs w:val="28"/>
        </w:rPr>
        <w:t>2003</w:t>
      </w:r>
      <w:r w:rsidR="00EE01A6" w:rsidRPr="0026488A">
        <w:rPr>
          <w:sz w:val="28"/>
          <w:szCs w:val="28"/>
        </w:rPr>
        <w:t>,</w:t>
      </w:r>
      <w:r w:rsidR="00373E30">
        <w:rPr>
          <w:sz w:val="28"/>
          <w:szCs w:val="28"/>
        </w:rPr>
        <w:t xml:space="preserve"> </w:t>
      </w:r>
      <w:r w:rsidR="00EE01A6" w:rsidRPr="0026488A">
        <w:rPr>
          <w:sz w:val="28"/>
          <w:szCs w:val="28"/>
        </w:rPr>
        <w:t>от 23.03.2022 №432</w:t>
      </w:r>
      <w:r w:rsidR="00C1286F">
        <w:rPr>
          <w:sz w:val="28"/>
          <w:szCs w:val="28"/>
        </w:rPr>
        <w:t>,</w:t>
      </w:r>
      <w:r w:rsidR="00627DE3">
        <w:rPr>
          <w:sz w:val="28"/>
          <w:szCs w:val="28"/>
        </w:rPr>
        <w:t xml:space="preserve"> </w:t>
      </w:r>
      <w:r>
        <w:rPr>
          <w:sz w:val="28"/>
          <w:szCs w:val="28"/>
        </w:rPr>
        <w:t>от 08.06.2022 №</w:t>
      </w:r>
      <w:r w:rsidR="00C1286F">
        <w:rPr>
          <w:sz w:val="28"/>
          <w:szCs w:val="28"/>
        </w:rPr>
        <w:t>1128</w:t>
      </w:r>
      <w:r>
        <w:rPr>
          <w:sz w:val="28"/>
          <w:szCs w:val="28"/>
        </w:rPr>
        <w:t>, от 28.06.2022 №</w:t>
      </w:r>
      <w:r w:rsidR="005B6A64">
        <w:rPr>
          <w:sz w:val="28"/>
          <w:szCs w:val="28"/>
        </w:rPr>
        <w:t>1292, от 27.10.202 №1553</w:t>
      </w:r>
      <w:r w:rsidR="00623D75">
        <w:rPr>
          <w:sz w:val="28"/>
          <w:szCs w:val="28"/>
        </w:rPr>
        <w:t>, от 26.12.2022 № 1612</w:t>
      </w:r>
      <w:r w:rsidR="00D31354" w:rsidRPr="0026488A">
        <w:rPr>
          <w:sz w:val="28"/>
          <w:szCs w:val="28"/>
        </w:rPr>
        <w:t>) следующие изменения:</w:t>
      </w:r>
    </w:p>
    <w:p w:rsidR="00373E30" w:rsidRDefault="007C145B" w:rsidP="0038373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734">
        <w:rPr>
          <w:sz w:val="28"/>
          <w:szCs w:val="28"/>
        </w:rPr>
        <w:t>1.1. С</w:t>
      </w:r>
      <w:r w:rsidR="00EF54D3" w:rsidRPr="0078521B">
        <w:rPr>
          <w:sz w:val="28"/>
          <w:szCs w:val="28"/>
        </w:rPr>
        <w:t>троку «Объемы финансирования за счет средств городского бюджета, в том числе по годам реализации муниципальной программы»</w:t>
      </w:r>
      <w:r w:rsidRPr="0078521B">
        <w:rPr>
          <w:sz w:val="28"/>
          <w:szCs w:val="28"/>
        </w:rPr>
        <w:t xml:space="preserve"> </w:t>
      </w:r>
      <w:r w:rsidR="004231C4">
        <w:rPr>
          <w:sz w:val="28"/>
          <w:szCs w:val="28"/>
        </w:rPr>
        <w:t>Паспорта</w:t>
      </w:r>
      <w:r w:rsidR="004231C4" w:rsidRPr="0078521B">
        <w:rPr>
          <w:sz w:val="28"/>
          <w:szCs w:val="28"/>
        </w:rPr>
        <w:t xml:space="preserve"> муниципальной программы «Обеспечение населения городского округа город Елец комфортными условиями жизни</w:t>
      </w:r>
      <w:r w:rsidR="004231C4">
        <w:rPr>
          <w:sz w:val="28"/>
          <w:szCs w:val="28"/>
        </w:rPr>
        <w:t xml:space="preserve">» </w:t>
      </w:r>
      <w:r w:rsidRPr="0078521B">
        <w:rPr>
          <w:sz w:val="28"/>
          <w:szCs w:val="28"/>
        </w:rPr>
        <w:t>изложить в следующей редакции:</w:t>
      </w:r>
    </w:p>
    <w:p w:rsidR="004748C0" w:rsidRDefault="004748C0" w:rsidP="00383734">
      <w:pPr>
        <w:ind w:right="-5"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D31354" w:rsidRPr="00BB42D7">
        <w:tc>
          <w:tcPr>
            <w:tcW w:w="2880" w:type="dxa"/>
          </w:tcPr>
          <w:p w:rsidR="00D31354" w:rsidRPr="00BB42D7" w:rsidRDefault="00D31354" w:rsidP="00D84FBB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«Объемы финансирования за счет средств городского бюджета, в том числе по годам реализации муниципальной программы </w:t>
            </w:r>
          </w:p>
        </w:tc>
        <w:tc>
          <w:tcPr>
            <w:tcW w:w="6300" w:type="dxa"/>
          </w:tcPr>
          <w:p w:rsidR="00D31354" w:rsidRPr="00BB42D7" w:rsidRDefault="00D31354" w:rsidP="00D84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D31354" w:rsidRPr="00BB42D7" w:rsidRDefault="00BB42D7" w:rsidP="00D84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3133</w:t>
            </w:r>
            <w:r w:rsidR="00885ECA" w:rsidRPr="00BB42D7">
              <w:rPr>
                <w:rFonts w:ascii="Times New Roman" w:hAnsi="Times New Roman" w:cs="Times New Roman"/>
                <w:sz w:val="28"/>
                <w:szCs w:val="28"/>
              </w:rPr>
              <w:t xml:space="preserve">300,51404 </w:t>
            </w:r>
            <w:r w:rsidR="009A7AA1" w:rsidRPr="00BB42D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D31354" w:rsidRPr="00BB42D7" w:rsidRDefault="00D31354" w:rsidP="00D84F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31354" w:rsidRPr="00BB42D7" w:rsidRDefault="00D31354" w:rsidP="00D84F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 267 595,410 тыс. руб.; </w:t>
            </w:r>
          </w:p>
          <w:p w:rsidR="00D31354" w:rsidRPr="00BB42D7" w:rsidRDefault="00D31354" w:rsidP="00D84F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2015 год –  270 448,85640 тыс. руб.;</w:t>
            </w:r>
          </w:p>
          <w:p w:rsidR="00D31354" w:rsidRPr="00BB42D7" w:rsidRDefault="00D31354" w:rsidP="00D84F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2016 год –  280 731,45320 тыс. руб.;</w:t>
            </w:r>
          </w:p>
          <w:p w:rsidR="00D31354" w:rsidRPr="00BB42D7" w:rsidRDefault="00D31354" w:rsidP="00D84F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2017 год –  287 414,26508 тыс. руб.;</w:t>
            </w:r>
          </w:p>
          <w:p w:rsidR="00D31354" w:rsidRPr="00BB42D7" w:rsidRDefault="00D31354" w:rsidP="00D84F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2018 год –  210 343,783 тыс. руб.;</w:t>
            </w:r>
          </w:p>
          <w:p w:rsidR="00D31354" w:rsidRPr="00BB42D7" w:rsidRDefault="00D31354" w:rsidP="00D84F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2019 год –  231 301,90667 тыс. руб.;</w:t>
            </w:r>
          </w:p>
          <w:p w:rsidR="00D31354" w:rsidRPr="00BB42D7" w:rsidRDefault="00D31354" w:rsidP="00D84FBB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2020 год –  238 979,27563 тыс. руб.;</w:t>
            </w:r>
          </w:p>
          <w:p w:rsidR="00D31354" w:rsidRPr="00BB42D7" w:rsidRDefault="00D31354" w:rsidP="00D84FBB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2021 год -   </w:t>
            </w:r>
            <w:r w:rsidR="00CF6D87" w:rsidRPr="00BB42D7">
              <w:rPr>
                <w:sz w:val="28"/>
                <w:szCs w:val="28"/>
              </w:rPr>
              <w:t>292 762,49186</w:t>
            </w:r>
            <w:r w:rsidRPr="00BB42D7">
              <w:rPr>
                <w:sz w:val="28"/>
                <w:szCs w:val="28"/>
              </w:rPr>
              <w:t xml:space="preserve"> тыс. руб.;</w:t>
            </w:r>
          </w:p>
          <w:p w:rsidR="00D31354" w:rsidRPr="00BB42D7" w:rsidRDefault="00D31354" w:rsidP="00D84FBB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2022 год -   </w:t>
            </w:r>
            <w:r w:rsidR="005B6A64" w:rsidRPr="00BB42D7">
              <w:rPr>
                <w:sz w:val="28"/>
                <w:szCs w:val="28"/>
              </w:rPr>
              <w:t>394 191</w:t>
            </w:r>
            <w:r w:rsidR="006F3D9B" w:rsidRPr="00BB42D7">
              <w:rPr>
                <w:sz w:val="28"/>
                <w:szCs w:val="28"/>
              </w:rPr>
              <w:t>,</w:t>
            </w:r>
            <w:r w:rsidR="005B6A64" w:rsidRPr="00BB42D7">
              <w:rPr>
                <w:sz w:val="28"/>
                <w:szCs w:val="28"/>
              </w:rPr>
              <w:t>59585</w:t>
            </w:r>
            <w:r w:rsidR="006F3D9B" w:rsidRPr="00BB42D7">
              <w:rPr>
                <w:sz w:val="28"/>
                <w:szCs w:val="28"/>
              </w:rPr>
              <w:t xml:space="preserve"> </w:t>
            </w:r>
            <w:r w:rsidRPr="00BB42D7">
              <w:rPr>
                <w:sz w:val="28"/>
                <w:szCs w:val="28"/>
              </w:rPr>
              <w:t>тыс. руб.;</w:t>
            </w:r>
          </w:p>
          <w:p w:rsidR="00D31354" w:rsidRPr="00BB42D7" w:rsidRDefault="00D31354" w:rsidP="00D84FBB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lastRenderedPageBreak/>
              <w:t xml:space="preserve">2023 год -   </w:t>
            </w:r>
            <w:r w:rsidR="00885ECA" w:rsidRPr="00BB42D7">
              <w:rPr>
                <w:sz w:val="28"/>
                <w:szCs w:val="28"/>
              </w:rPr>
              <w:t>296 181,41700</w:t>
            </w:r>
            <w:r w:rsidR="00F438BE" w:rsidRPr="00BB42D7">
              <w:rPr>
                <w:sz w:val="28"/>
                <w:szCs w:val="28"/>
              </w:rPr>
              <w:t xml:space="preserve"> </w:t>
            </w:r>
            <w:r w:rsidRPr="00BB42D7">
              <w:rPr>
                <w:sz w:val="28"/>
                <w:szCs w:val="28"/>
              </w:rPr>
              <w:t>тыс. руб.;</w:t>
            </w:r>
          </w:p>
          <w:p w:rsidR="00D31354" w:rsidRPr="00BB42D7" w:rsidRDefault="00D31354" w:rsidP="00294061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2024 год -   </w:t>
            </w:r>
            <w:r w:rsidR="00885ECA" w:rsidRPr="00BB42D7">
              <w:rPr>
                <w:sz w:val="28"/>
                <w:szCs w:val="28"/>
              </w:rPr>
              <w:t xml:space="preserve">172 543,50000 </w:t>
            </w:r>
            <w:r w:rsidR="001D4E0C" w:rsidRPr="00BB42D7">
              <w:rPr>
                <w:sz w:val="28"/>
                <w:szCs w:val="28"/>
              </w:rPr>
              <w:t>тыс. руб.</w:t>
            </w:r>
            <w:r w:rsidR="007C145B" w:rsidRPr="00BB42D7">
              <w:rPr>
                <w:sz w:val="28"/>
                <w:szCs w:val="28"/>
              </w:rPr>
              <w:t>;</w:t>
            </w:r>
          </w:p>
          <w:p w:rsidR="00213255" w:rsidRPr="00BB42D7" w:rsidRDefault="00213255" w:rsidP="00885ECA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2025 год</w:t>
            </w:r>
            <w:r w:rsidR="0040611A" w:rsidRPr="00BB42D7">
              <w:rPr>
                <w:sz w:val="28"/>
                <w:szCs w:val="28"/>
              </w:rPr>
              <w:t xml:space="preserve">  -  </w:t>
            </w:r>
            <w:r w:rsidR="00885ECA" w:rsidRPr="00BB42D7">
              <w:rPr>
                <w:sz w:val="28"/>
                <w:szCs w:val="28"/>
              </w:rPr>
              <w:t>190 806,55934</w:t>
            </w:r>
            <w:r w:rsidRPr="00BB42D7">
              <w:rPr>
                <w:sz w:val="28"/>
                <w:szCs w:val="28"/>
              </w:rPr>
              <w:t xml:space="preserve"> тыс.</w:t>
            </w:r>
            <w:r w:rsidR="00EA2EFC" w:rsidRPr="00BB42D7">
              <w:rPr>
                <w:sz w:val="28"/>
                <w:szCs w:val="28"/>
              </w:rPr>
              <w:t xml:space="preserve"> </w:t>
            </w:r>
            <w:r w:rsidRPr="00BB42D7">
              <w:rPr>
                <w:sz w:val="28"/>
                <w:szCs w:val="28"/>
              </w:rPr>
              <w:t>руб.»;</w:t>
            </w:r>
          </w:p>
        </w:tc>
      </w:tr>
    </w:tbl>
    <w:p w:rsidR="00D31354" w:rsidRPr="00BB42D7" w:rsidRDefault="0026488A" w:rsidP="00CE0385">
      <w:pPr>
        <w:ind w:right="-5"/>
        <w:jc w:val="both"/>
        <w:rPr>
          <w:sz w:val="28"/>
          <w:szCs w:val="28"/>
        </w:rPr>
      </w:pPr>
      <w:r w:rsidRPr="00BB42D7">
        <w:rPr>
          <w:sz w:val="28"/>
          <w:szCs w:val="28"/>
        </w:rPr>
        <w:lastRenderedPageBreak/>
        <w:t xml:space="preserve">           </w:t>
      </w:r>
      <w:r w:rsidR="007C145B" w:rsidRPr="00BB42D7">
        <w:rPr>
          <w:sz w:val="28"/>
          <w:szCs w:val="28"/>
        </w:rPr>
        <w:t>1.2</w:t>
      </w:r>
      <w:r w:rsidR="00D31354" w:rsidRPr="00BB42D7">
        <w:rPr>
          <w:sz w:val="28"/>
          <w:szCs w:val="28"/>
        </w:rPr>
        <w:t>.  В Текстовой части:</w:t>
      </w:r>
    </w:p>
    <w:p w:rsidR="00D31354" w:rsidRPr="00BB42D7" w:rsidRDefault="00D31354" w:rsidP="00A01298">
      <w:pPr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  1) в   разделе   5</w:t>
      </w:r>
      <w:proofErr w:type="gramStart"/>
      <w:r w:rsidR="00584066" w:rsidRPr="00BB42D7">
        <w:rPr>
          <w:sz w:val="28"/>
          <w:szCs w:val="28"/>
        </w:rPr>
        <w:t xml:space="preserve">  </w:t>
      </w:r>
      <w:r w:rsidR="00EB6891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>«</w:t>
      </w:r>
      <w:proofErr w:type="gramEnd"/>
      <w:r w:rsidRPr="00BB42D7">
        <w:rPr>
          <w:sz w:val="28"/>
          <w:szCs w:val="28"/>
        </w:rPr>
        <w:t xml:space="preserve">Краткое    описание    </w:t>
      </w:r>
      <w:r w:rsidR="0016290C" w:rsidRPr="00BB42D7">
        <w:rPr>
          <w:sz w:val="28"/>
          <w:szCs w:val="28"/>
        </w:rPr>
        <w:t xml:space="preserve">прогнозного </w:t>
      </w:r>
      <w:r w:rsidRPr="00BB42D7">
        <w:rPr>
          <w:sz w:val="28"/>
          <w:szCs w:val="28"/>
        </w:rPr>
        <w:t xml:space="preserve">ресурсного   </w:t>
      </w:r>
      <w:r w:rsidR="00584066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 обеспечения  за  счет</w:t>
      </w:r>
      <w:r w:rsidR="0016290C" w:rsidRPr="00BB42D7">
        <w:rPr>
          <w:sz w:val="28"/>
          <w:szCs w:val="28"/>
        </w:rPr>
        <w:t xml:space="preserve"> бюджетных ас</w:t>
      </w:r>
      <w:r w:rsidR="00885ECA" w:rsidRPr="00BB42D7">
        <w:rPr>
          <w:sz w:val="28"/>
          <w:szCs w:val="28"/>
        </w:rPr>
        <w:t>с</w:t>
      </w:r>
      <w:r w:rsidR="0016290C" w:rsidRPr="00BB42D7">
        <w:rPr>
          <w:sz w:val="28"/>
          <w:szCs w:val="28"/>
        </w:rPr>
        <w:t>игнований по  годам реализации</w:t>
      </w:r>
      <w:r w:rsidR="00164A5A" w:rsidRPr="00BB42D7">
        <w:rPr>
          <w:sz w:val="28"/>
          <w:szCs w:val="28"/>
        </w:rPr>
        <w:t xml:space="preserve"> муниципальной</w:t>
      </w:r>
      <w:r w:rsidR="0016290C" w:rsidRPr="00BB42D7">
        <w:rPr>
          <w:sz w:val="28"/>
          <w:szCs w:val="28"/>
        </w:rPr>
        <w:t xml:space="preserve"> п</w:t>
      </w:r>
      <w:r w:rsidRPr="00BB42D7">
        <w:rPr>
          <w:sz w:val="28"/>
          <w:szCs w:val="28"/>
        </w:rPr>
        <w:t>рограммы»:</w:t>
      </w:r>
    </w:p>
    <w:p w:rsidR="00D31354" w:rsidRPr="00BB42D7" w:rsidRDefault="00D31354" w:rsidP="008B7DEA">
      <w:pPr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  </w:t>
      </w:r>
      <w:r w:rsidR="0026488A" w:rsidRPr="00BB42D7">
        <w:rPr>
          <w:sz w:val="28"/>
          <w:szCs w:val="28"/>
        </w:rPr>
        <w:t xml:space="preserve">   </w:t>
      </w:r>
      <w:proofErr w:type="gramStart"/>
      <w:r w:rsidRPr="00BB42D7">
        <w:rPr>
          <w:sz w:val="28"/>
          <w:szCs w:val="28"/>
        </w:rPr>
        <w:t xml:space="preserve">а)   </w:t>
      </w:r>
      <w:proofErr w:type="gramEnd"/>
      <w:r w:rsidRPr="00BB42D7">
        <w:rPr>
          <w:sz w:val="28"/>
          <w:szCs w:val="28"/>
        </w:rPr>
        <w:t>в абзаце</w:t>
      </w:r>
      <w:r w:rsidR="00584066" w:rsidRPr="00BB42D7">
        <w:rPr>
          <w:sz w:val="28"/>
          <w:szCs w:val="28"/>
        </w:rPr>
        <w:t xml:space="preserve"> втором</w:t>
      </w:r>
      <w:r w:rsidRPr="00BB42D7">
        <w:rPr>
          <w:sz w:val="28"/>
          <w:szCs w:val="28"/>
        </w:rPr>
        <w:t>:</w:t>
      </w:r>
    </w:p>
    <w:p w:rsidR="00972543" w:rsidRPr="00BB42D7" w:rsidRDefault="00D31354" w:rsidP="00A01298">
      <w:pPr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 </w:t>
      </w:r>
      <w:r w:rsidR="00E33C71" w:rsidRPr="00BB42D7">
        <w:rPr>
          <w:sz w:val="28"/>
          <w:szCs w:val="28"/>
        </w:rPr>
        <w:t xml:space="preserve"> </w:t>
      </w:r>
      <w:r w:rsidR="00980AFE" w:rsidRPr="00BB42D7">
        <w:rPr>
          <w:sz w:val="28"/>
          <w:szCs w:val="28"/>
        </w:rPr>
        <w:t xml:space="preserve"> </w:t>
      </w:r>
      <w:r w:rsidR="00076CE5">
        <w:rPr>
          <w:sz w:val="28"/>
          <w:szCs w:val="28"/>
        </w:rPr>
        <w:t xml:space="preserve">   </w:t>
      </w:r>
      <w:r w:rsidRPr="00BB42D7">
        <w:rPr>
          <w:sz w:val="28"/>
          <w:szCs w:val="28"/>
        </w:rPr>
        <w:t xml:space="preserve"> - цифры </w:t>
      </w:r>
      <w:r w:rsidRPr="00BB42D7">
        <w:rPr>
          <w:sz w:val="32"/>
          <w:szCs w:val="28"/>
        </w:rPr>
        <w:t>«</w:t>
      </w:r>
      <w:r w:rsidR="00885ECA" w:rsidRPr="00BB42D7">
        <w:rPr>
          <w:sz w:val="28"/>
        </w:rPr>
        <w:t>2 942 841,30231</w:t>
      </w:r>
      <w:r w:rsidRPr="00BB42D7">
        <w:rPr>
          <w:sz w:val="28"/>
          <w:szCs w:val="28"/>
        </w:rPr>
        <w:t xml:space="preserve">» заменить цифрами </w:t>
      </w:r>
      <w:proofErr w:type="gramStart"/>
      <w:r w:rsidRPr="00BB42D7">
        <w:rPr>
          <w:sz w:val="28"/>
          <w:szCs w:val="28"/>
        </w:rPr>
        <w:t>«</w:t>
      </w:r>
      <w:r w:rsidR="00885ECA" w:rsidRPr="00BB42D7">
        <w:rPr>
          <w:sz w:val="28"/>
          <w:szCs w:val="28"/>
        </w:rPr>
        <w:t xml:space="preserve"> 3</w:t>
      </w:r>
      <w:proofErr w:type="gramEnd"/>
      <w:r w:rsidR="00885ECA" w:rsidRPr="00BB42D7">
        <w:rPr>
          <w:sz w:val="28"/>
          <w:szCs w:val="28"/>
        </w:rPr>
        <w:t> 133 300,51404</w:t>
      </w:r>
      <w:r w:rsidR="009A7AA1" w:rsidRPr="00BB42D7">
        <w:rPr>
          <w:sz w:val="28"/>
          <w:szCs w:val="28"/>
        </w:rPr>
        <w:t>»</w:t>
      </w:r>
      <w:r w:rsidRPr="00BB42D7">
        <w:rPr>
          <w:sz w:val="28"/>
          <w:szCs w:val="28"/>
        </w:rPr>
        <w:t>;</w:t>
      </w:r>
    </w:p>
    <w:p w:rsidR="00D31354" w:rsidRPr="00BB42D7" w:rsidRDefault="00D31354" w:rsidP="00A01298">
      <w:pPr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  </w:t>
      </w:r>
      <w:r w:rsidR="00E33C71" w:rsidRPr="00BB42D7">
        <w:rPr>
          <w:sz w:val="28"/>
          <w:szCs w:val="28"/>
        </w:rPr>
        <w:t xml:space="preserve"> </w:t>
      </w:r>
      <w:r w:rsidR="00980AFE" w:rsidRPr="00BB42D7">
        <w:rPr>
          <w:sz w:val="28"/>
          <w:szCs w:val="28"/>
        </w:rPr>
        <w:t xml:space="preserve"> </w:t>
      </w:r>
      <w:r w:rsidR="00076CE5">
        <w:rPr>
          <w:sz w:val="28"/>
          <w:szCs w:val="28"/>
        </w:rPr>
        <w:t xml:space="preserve">   </w:t>
      </w:r>
      <w:r w:rsidRPr="00BB42D7">
        <w:rPr>
          <w:sz w:val="28"/>
          <w:szCs w:val="28"/>
        </w:rPr>
        <w:t>- цифры «</w:t>
      </w:r>
      <w:r w:rsidR="00885ECA" w:rsidRPr="00BB42D7">
        <w:rPr>
          <w:sz w:val="28"/>
          <w:szCs w:val="28"/>
        </w:rPr>
        <w:t>726 662,59480</w:t>
      </w:r>
      <w:r w:rsidRPr="00BB42D7">
        <w:rPr>
          <w:sz w:val="28"/>
          <w:szCs w:val="28"/>
        </w:rPr>
        <w:t>» заменить цифрами «</w:t>
      </w:r>
      <w:r w:rsidR="00885ECA" w:rsidRPr="00BB42D7">
        <w:rPr>
          <w:sz w:val="28"/>
          <w:szCs w:val="28"/>
        </w:rPr>
        <w:t>735 830,55503</w:t>
      </w:r>
      <w:r w:rsidRPr="00BB42D7">
        <w:rPr>
          <w:sz w:val="28"/>
          <w:szCs w:val="28"/>
        </w:rPr>
        <w:t>»;</w:t>
      </w:r>
    </w:p>
    <w:p w:rsidR="00A07BF4" w:rsidRPr="00BB42D7" w:rsidRDefault="00D31354" w:rsidP="004748C0">
      <w:pPr>
        <w:tabs>
          <w:tab w:val="left" w:pos="993"/>
        </w:tabs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 </w:t>
      </w:r>
      <w:r w:rsidR="00E62F5F" w:rsidRPr="00BB42D7">
        <w:rPr>
          <w:sz w:val="28"/>
          <w:szCs w:val="28"/>
        </w:rPr>
        <w:t xml:space="preserve"> </w:t>
      </w:r>
      <w:r w:rsidR="0026488A" w:rsidRPr="00BB42D7">
        <w:rPr>
          <w:sz w:val="28"/>
          <w:szCs w:val="28"/>
        </w:rPr>
        <w:t xml:space="preserve">   </w:t>
      </w:r>
      <w:proofErr w:type="gramStart"/>
      <w:r w:rsidRPr="00BB42D7">
        <w:rPr>
          <w:sz w:val="28"/>
          <w:szCs w:val="28"/>
        </w:rPr>
        <w:t xml:space="preserve">б)   </w:t>
      </w:r>
      <w:proofErr w:type="gramEnd"/>
      <w:r w:rsidRPr="00BB42D7">
        <w:rPr>
          <w:sz w:val="28"/>
          <w:szCs w:val="28"/>
        </w:rPr>
        <w:t xml:space="preserve">в абзаце </w:t>
      </w:r>
      <w:r w:rsidR="00880679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>четвертом</w:t>
      </w:r>
      <w:r w:rsidR="00D637F8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>цифры</w:t>
      </w:r>
      <w:r w:rsidR="00E33C71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  «</w:t>
      </w:r>
      <w:r w:rsidR="00885ECA" w:rsidRPr="00BB42D7">
        <w:rPr>
          <w:sz w:val="28"/>
          <w:szCs w:val="28"/>
        </w:rPr>
        <w:t>549 506,66116</w:t>
      </w:r>
      <w:r w:rsidR="004B0108" w:rsidRPr="00BB42D7">
        <w:rPr>
          <w:sz w:val="28"/>
          <w:szCs w:val="28"/>
        </w:rPr>
        <w:t>»</w:t>
      </w:r>
      <w:r w:rsidR="00880679" w:rsidRPr="00BB42D7">
        <w:rPr>
          <w:sz w:val="28"/>
          <w:szCs w:val="28"/>
        </w:rPr>
        <w:t xml:space="preserve">    заменить </w:t>
      </w:r>
      <w:r w:rsidR="00E33C71" w:rsidRPr="00BB42D7">
        <w:rPr>
          <w:sz w:val="28"/>
          <w:szCs w:val="28"/>
        </w:rPr>
        <w:t>цифрами «</w:t>
      </w:r>
      <w:r w:rsidR="00885ECA" w:rsidRPr="00BB42D7">
        <w:rPr>
          <w:sz w:val="28"/>
          <w:szCs w:val="28"/>
        </w:rPr>
        <w:t>558 674,62139</w:t>
      </w:r>
      <w:r w:rsidRPr="00BB42D7">
        <w:rPr>
          <w:sz w:val="28"/>
          <w:szCs w:val="28"/>
        </w:rPr>
        <w:t>»;</w:t>
      </w:r>
    </w:p>
    <w:p w:rsidR="00880679" w:rsidRPr="00BB42D7" w:rsidRDefault="00880679" w:rsidP="004748C0">
      <w:pPr>
        <w:tabs>
          <w:tab w:val="left" w:pos="993"/>
        </w:tabs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     в) в абзаце пятом цифры «</w:t>
      </w:r>
      <w:r w:rsidR="00C97774" w:rsidRPr="00BB42D7">
        <w:rPr>
          <w:sz w:val="28"/>
          <w:szCs w:val="28"/>
        </w:rPr>
        <w:t>331 575,59122</w:t>
      </w:r>
      <w:r w:rsidRPr="00BB42D7">
        <w:rPr>
          <w:sz w:val="28"/>
          <w:szCs w:val="28"/>
        </w:rPr>
        <w:t>»</w:t>
      </w:r>
      <w:r w:rsidR="00C97774" w:rsidRPr="00BB42D7">
        <w:rPr>
          <w:sz w:val="28"/>
          <w:szCs w:val="28"/>
        </w:rPr>
        <w:t xml:space="preserve"> заменить цифрами «343 575,59122</w:t>
      </w:r>
      <w:r w:rsidRPr="00BB42D7">
        <w:rPr>
          <w:sz w:val="28"/>
          <w:szCs w:val="28"/>
        </w:rPr>
        <w:t>»;</w:t>
      </w:r>
    </w:p>
    <w:p w:rsidR="00880679" w:rsidRPr="00BB42D7" w:rsidRDefault="00880679" w:rsidP="004748C0">
      <w:pPr>
        <w:tabs>
          <w:tab w:val="left" w:pos="993"/>
        </w:tabs>
        <w:jc w:val="both"/>
        <w:rPr>
          <w:b/>
          <w:sz w:val="28"/>
          <w:szCs w:val="28"/>
        </w:rPr>
      </w:pPr>
      <w:r w:rsidRPr="00BB42D7">
        <w:rPr>
          <w:sz w:val="28"/>
          <w:szCs w:val="28"/>
        </w:rPr>
        <w:t xml:space="preserve">                   г) в абзаце шестом цифры «</w:t>
      </w:r>
      <w:r w:rsidR="00C97774" w:rsidRPr="00BB42D7">
        <w:rPr>
          <w:sz w:val="28"/>
          <w:szCs w:val="28"/>
        </w:rPr>
        <w:t>74 456,66000</w:t>
      </w:r>
      <w:r w:rsidRPr="00BB42D7">
        <w:rPr>
          <w:sz w:val="28"/>
          <w:szCs w:val="28"/>
        </w:rPr>
        <w:t xml:space="preserve">» заменить цифрами </w:t>
      </w:r>
      <w:r w:rsidR="0071035F" w:rsidRPr="00BB42D7">
        <w:rPr>
          <w:sz w:val="28"/>
          <w:szCs w:val="28"/>
        </w:rPr>
        <w:t>«</w:t>
      </w:r>
      <w:r w:rsidR="00C97774" w:rsidRPr="00BB42D7">
        <w:rPr>
          <w:sz w:val="28"/>
          <w:szCs w:val="28"/>
        </w:rPr>
        <w:t>79 856,66000</w:t>
      </w:r>
      <w:r w:rsidRPr="00BB42D7">
        <w:rPr>
          <w:sz w:val="28"/>
          <w:szCs w:val="28"/>
        </w:rPr>
        <w:t>»;</w:t>
      </w:r>
      <w:r w:rsidR="00972543" w:rsidRPr="00BB42D7">
        <w:rPr>
          <w:strike/>
          <w:sz w:val="28"/>
          <w:szCs w:val="28"/>
        </w:rPr>
        <w:t xml:space="preserve"> </w:t>
      </w:r>
    </w:p>
    <w:p w:rsidR="00880679" w:rsidRPr="00BB42D7" w:rsidRDefault="00880679" w:rsidP="004748C0">
      <w:pPr>
        <w:tabs>
          <w:tab w:val="left" w:pos="993"/>
        </w:tabs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      д) в абзаце седьмом цифры «</w:t>
      </w:r>
      <w:r w:rsidR="00C97774" w:rsidRPr="00BB42D7">
        <w:rPr>
          <w:sz w:val="28"/>
          <w:szCs w:val="28"/>
        </w:rPr>
        <w:t>228 032,68901</w:t>
      </w:r>
      <w:r w:rsidRPr="00BB42D7">
        <w:rPr>
          <w:sz w:val="28"/>
          <w:szCs w:val="28"/>
        </w:rPr>
        <w:t>»</w:t>
      </w:r>
      <w:r w:rsidR="00C97774" w:rsidRPr="00BB42D7">
        <w:rPr>
          <w:sz w:val="28"/>
          <w:szCs w:val="28"/>
        </w:rPr>
        <w:t xml:space="preserve"> заменить цифрами «235 752,72338</w:t>
      </w:r>
      <w:r w:rsidRPr="00BB42D7">
        <w:rPr>
          <w:sz w:val="28"/>
          <w:szCs w:val="28"/>
        </w:rPr>
        <w:t>»;</w:t>
      </w:r>
    </w:p>
    <w:p w:rsidR="00C97774" w:rsidRPr="00BB42D7" w:rsidRDefault="00D163D4" w:rsidP="004748C0">
      <w:pPr>
        <w:tabs>
          <w:tab w:val="left" w:pos="993"/>
        </w:tabs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      е</w:t>
      </w:r>
      <w:r w:rsidR="00C97774" w:rsidRPr="00BB42D7">
        <w:rPr>
          <w:sz w:val="28"/>
          <w:szCs w:val="28"/>
        </w:rPr>
        <w:t xml:space="preserve">) в абзаце восьмом цифры </w:t>
      </w:r>
      <w:r w:rsidR="00C97774" w:rsidRPr="00BB42D7">
        <w:rPr>
          <w:sz w:val="32"/>
          <w:szCs w:val="28"/>
        </w:rPr>
        <w:t>«</w:t>
      </w:r>
      <w:r w:rsidR="00C97774" w:rsidRPr="00BB42D7">
        <w:rPr>
          <w:sz w:val="28"/>
        </w:rPr>
        <w:t xml:space="preserve">81 457,72051» </w:t>
      </w:r>
      <w:r w:rsidR="00C97774" w:rsidRPr="00A01298">
        <w:rPr>
          <w:sz w:val="28"/>
        </w:rPr>
        <w:t xml:space="preserve">заменить цифрами </w:t>
      </w:r>
      <w:r w:rsidR="00C97774" w:rsidRPr="00BB42D7">
        <w:rPr>
          <w:sz w:val="28"/>
        </w:rPr>
        <w:t>«70 099,89671»</w:t>
      </w:r>
    </w:p>
    <w:p w:rsidR="00A07BF4" w:rsidRPr="00BB42D7" w:rsidRDefault="00D31354" w:rsidP="004748C0">
      <w:pPr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</w:t>
      </w:r>
      <w:r w:rsidR="00E62F5F" w:rsidRPr="00BB42D7">
        <w:rPr>
          <w:sz w:val="28"/>
          <w:szCs w:val="28"/>
        </w:rPr>
        <w:t xml:space="preserve"> </w:t>
      </w:r>
      <w:r w:rsidR="00980AFE" w:rsidRPr="00BB42D7">
        <w:rPr>
          <w:sz w:val="28"/>
          <w:szCs w:val="28"/>
        </w:rPr>
        <w:t xml:space="preserve"> </w:t>
      </w:r>
      <w:r w:rsidR="0026488A" w:rsidRPr="00BB42D7">
        <w:rPr>
          <w:sz w:val="28"/>
          <w:szCs w:val="28"/>
        </w:rPr>
        <w:t xml:space="preserve">   </w:t>
      </w:r>
      <w:r w:rsidR="00D163D4" w:rsidRPr="00BB42D7">
        <w:rPr>
          <w:sz w:val="28"/>
          <w:szCs w:val="28"/>
        </w:rPr>
        <w:t xml:space="preserve"> ж</w:t>
      </w:r>
      <w:r w:rsidR="00880679" w:rsidRPr="00BB42D7">
        <w:rPr>
          <w:sz w:val="28"/>
          <w:szCs w:val="28"/>
        </w:rPr>
        <w:t xml:space="preserve">) </w:t>
      </w:r>
      <w:r w:rsidRPr="00BB42D7">
        <w:rPr>
          <w:sz w:val="28"/>
          <w:szCs w:val="28"/>
        </w:rPr>
        <w:t>в абзаце девятом цифры «</w:t>
      </w:r>
      <w:r w:rsidR="00C97774" w:rsidRPr="00BB42D7">
        <w:rPr>
          <w:sz w:val="28"/>
          <w:szCs w:val="28"/>
        </w:rPr>
        <w:t>1 657 919,</w:t>
      </w:r>
      <w:proofErr w:type="gramStart"/>
      <w:r w:rsidR="00C97774" w:rsidRPr="00BB42D7">
        <w:rPr>
          <w:sz w:val="28"/>
          <w:szCs w:val="28"/>
        </w:rPr>
        <w:t>03988</w:t>
      </w:r>
      <w:r w:rsidRPr="00BB42D7">
        <w:rPr>
          <w:sz w:val="28"/>
          <w:szCs w:val="28"/>
        </w:rPr>
        <w:t>»</w:t>
      </w:r>
      <w:r w:rsidR="0035546E" w:rsidRPr="00BB42D7">
        <w:rPr>
          <w:sz w:val="28"/>
          <w:szCs w:val="28"/>
        </w:rPr>
        <w:t xml:space="preserve"> </w:t>
      </w:r>
      <w:r w:rsidR="00284C26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 </w:t>
      </w:r>
      <w:proofErr w:type="gramEnd"/>
      <w:r w:rsidRPr="00BB42D7">
        <w:rPr>
          <w:sz w:val="28"/>
          <w:szCs w:val="28"/>
        </w:rPr>
        <w:t xml:space="preserve">заменить </w:t>
      </w:r>
      <w:r w:rsidR="00A07BF4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 цифрами </w:t>
      </w:r>
      <w:r w:rsidR="00284C26" w:rsidRPr="00BB42D7">
        <w:rPr>
          <w:sz w:val="28"/>
          <w:szCs w:val="28"/>
        </w:rPr>
        <w:t>«</w:t>
      </w:r>
      <w:r w:rsidR="00621B59" w:rsidRPr="00BB42D7">
        <w:rPr>
          <w:sz w:val="28"/>
          <w:szCs w:val="28"/>
        </w:rPr>
        <w:t>1</w:t>
      </w:r>
      <w:r w:rsidR="00C97774" w:rsidRPr="00BB42D7">
        <w:rPr>
          <w:sz w:val="28"/>
          <w:szCs w:val="28"/>
        </w:rPr>
        <w:t> 828 148,08081</w:t>
      </w:r>
      <w:r w:rsidRPr="00BB42D7">
        <w:rPr>
          <w:sz w:val="28"/>
          <w:szCs w:val="28"/>
        </w:rPr>
        <w:t>»;</w:t>
      </w:r>
    </w:p>
    <w:p w:rsidR="00014A89" w:rsidRPr="00BB42D7" w:rsidRDefault="00A07BF4" w:rsidP="004748C0">
      <w:pPr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</w:t>
      </w:r>
      <w:r w:rsidR="00980AFE" w:rsidRPr="00BB42D7">
        <w:rPr>
          <w:sz w:val="28"/>
          <w:szCs w:val="28"/>
        </w:rPr>
        <w:t xml:space="preserve"> </w:t>
      </w:r>
      <w:r w:rsidR="00E372FF" w:rsidRPr="00BB42D7">
        <w:rPr>
          <w:sz w:val="28"/>
          <w:szCs w:val="28"/>
        </w:rPr>
        <w:t xml:space="preserve"> </w:t>
      </w:r>
      <w:r w:rsidR="0026488A" w:rsidRPr="00BB42D7">
        <w:rPr>
          <w:sz w:val="28"/>
          <w:szCs w:val="28"/>
        </w:rPr>
        <w:t xml:space="preserve">  </w:t>
      </w:r>
      <w:r w:rsidR="00EB6891" w:rsidRPr="00BB42D7">
        <w:rPr>
          <w:sz w:val="28"/>
          <w:szCs w:val="28"/>
        </w:rPr>
        <w:t xml:space="preserve"> </w:t>
      </w:r>
      <w:r w:rsidR="0026488A" w:rsidRPr="00BB42D7">
        <w:rPr>
          <w:sz w:val="28"/>
          <w:szCs w:val="28"/>
        </w:rPr>
        <w:t xml:space="preserve"> </w:t>
      </w:r>
      <w:r w:rsidR="00D163D4" w:rsidRPr="00BB42D7">
        <w:rPr>
          <w:sz w:val="28"/>
          <w:szCs w:val="28"/>
        </w:rPr>
        <w:t>з</w:t>
      </w:r>
      <w:r w:rsidR="00D31354" w:rsidRPr="00BB42D7">
        <w:rPr>
          <w:sz w:val="28"/>
          <w:szCs w:val="28"/>
        </w:rPr>
        <w:t xml:space="preserve">) в абзаце </w:t>
      </w:r>
      <w:r w:rsidR="00980AFE" w:rsidRPr="00BB42D7">
        <w:rPr>
          <w:sz w:val="28"/>
          <w:szCs w:val="28"/>
        </w:rPr>
        <w:t xml:space="preserve">  </w:t>
      </w:r>
      <w:r w:rsidR="00D31354" w:rsidRPr="00BB42D7">
        <w:rPr>
          <w:sz w:val="28"/>
          <w:szCs w:val="28"/>
        </w:rPr>
        <w:t xml:space="preserve">десятом </w:t>
      </w:r>
      <w:r w:rsidR="00980AFE" w:rsidRPr="00BB42D7">
        <w:rPr>
          <w:sz w:val="28"/>
          <w:szCs w:val="28"/>
        </w:rPr>
        <w:t xml:space="preserve">  </w:t>
      </w:r>
      <w:r w:rsidR="00D31354" w:rsidRPr="00BB42D7">
        <w:rPr>
          <w:sz w:val="28"/>
          <w:szCs w:val="28"/>
        </w:rPr>
        <w:t>цифры</w:t>
      </w:r>
      <w:proofErr w:type="gramStart"/>
      <w:r w:rsidR="00D31354" w:rsidRPr="00BB42D7">
        <w:rPr>
          <w:sz w:val="28"/>
          <w:szCs w:val="28"/>
        </w:rPr>
        <w:t xml:space="preserve"> </w:t>
      </w:r>
      <w:r w:rsidR="00980AFE" w:rsidRPr="00BB42D7">
        <w:rPr>
          <w:sz w:val="28"/>
          <w:szCs w:val="28"/>
        </w:rPr>
        <w:t xml:space="preserve">  </w:t>
      </w:r>
      <w:r w:rsidR="00D31354" w:rsidRPr="00BB42D7">
        <w:rPr>
          <w:sz w:val="28"/>
          <w:szCs w:val="28"/>
        </w:rPr>
        <w:t>«</w:t>
      </w:r>
      <w:proofErr w:type="gramEnd"/>
      <w:r w:rsidR="00C97774" w:rsidRPr="00BB42D7">
        <w:rPr>
          <w:sz w:val="28"/>
          <w:szCs w:val="28"/>
        </w:rPr>
        <w:t>19 682,94053</w:t>
      </w:r>
      <w:r w:rsidR="00980AFE" w:rsidRPr="00BB42D7">
        <w:rPr>
          <w:sz w:val="28"/>
          <w:szCs w:val="28"/>
        </w:rPr>
        <w:t>»</w:t>
      </w:r>
      <w:r w:rsidR="00EB6891" w:rsidRPr="00BB42D7">
        <w:rPr>
          <w:sz w:val="28"/>
          <w:szCs w:val="28"/>
        </w:rPr>
        <w:t xml:space="preserve">    заменить   </w:t>
      </w:r>
      <w:r w:rsidR="00980AFE" w:rsidRPr="00BB42D7">
        <w:rPr>
          <w:sz w:val="28"/>
          <w:szCs w:val="28"/>
        </w:rPr>
        <w:t xml:space="preserve">цифрами </w:t>
      </w:r>
      <w:r w:rsidR="00584066" w:rsidRPr="00BB42D7">
        <w:rPr>
          <w:sz w:val="28"/>
          <w:szCs w:val="28"/>
        </w:rPr>
        <w:t>«</w:t>
      </w:r>
      <w:r w:rsidR="007E02D6" w:rsidRPr="00BB42D7">
        <w:rPr>
          <w:sz w:val="28"/>
          <w:szCs w:val="28"/>
        </w:rPr>
        <w:t>1</w:t>
      </w:r>
      <w:r w:rsidR="00C97774" w:rsidRPr="00BB42D7">
        <w:rPr>
          <w:sz w:val="28"/>
          <w:szCs w:val="28"/>
        </w:rPr>
        <w:t>6 982,94053</w:t>
      </w:r>
      <w:r w:rsidR="00D31354" w:rsidRPr="00BB42D7">
        <w:rPr>
          <w:sz w:val="28"/>
          <w:szCs w:val="28"/>
        </w:rPr>
        <w:t>».</w:t>
      </w:r>
    </w:p>
    <w:p w:rsidR="00D31354" w:rsidRPr="00BB42D7" w:rsidRDefault="0026488A" w:rsidP="007C4E64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2D7">
        <w:rPr>
          <w:rFonts w:ascii="Times New Roman" w:hAnsi="Times New Roman" w:cs="Times New Roman"/>
          <w:sz w:val="28"/>
          <w:szCs w:val="28"/>
        </w:rPr>
        <w:t xml:space="preserve">    </w:t>
      </w:r>
      <w:r w:rsidR="00E62F5F" w:rsidRPr="00BB42D7">
        <w:rPr>
          <w:rFonts w:ascii="Times New Roman" w:hAnsi="Times New Roman" w:cs="Times New Roman"/>
          <w:sz w:val="28"/>
          <w:szCs w:val="28"/>
        </w:rPr>
        <w:t xml:space="preserve"> </w:t>
      </w:r>
      <w:r w:rsidRPr="00BB42D7">
        <w:rPr>
          <w:rFonts w:ascii="Times New Roman" w:hAnsi="Times New Roman" w:cs="Times New Roman"/>
          <w:sz w:val="28"/>
          <w:szCs w:val="28"/>
        </w:rPr>
        <w:t xml:space="preserve">    2)</w:t>
      </w:r>
      <w:r w:rsidR="00D31354" w:rsidRPr="00BB42D7">
        <w:rPr>
          <w:rFonts w:ascii="Times New Roman" w:hAnsi="Times New Roman" w:cs="Times New Roman"/>
          <w:sz w:val="28"/>
          <w:szCs w:val="28"/>
        </w:rPr>
        <w:t xml:space="preserve"> в разделе 6 «Краткое описание финансирования на реализацию </w:t>
      </w:r>
      <w:r w:rsidR="0016290C" w:rsidRPr="00BB42D7">
        <w:rPr>
          <w:rFonts w:ascii="Times New Roman" w:hAnsi="Times New Roman" w:cs="Times New Roman"/>
          <w:sz w:val="28"/>
          <w:szCs w:val="28"/>
        </w:rPr>
        <w:t>муниципальной п</w:t>
      </w:r>
      <w:r w:rsidR="00D31354" w:rsidRPr="00BB42D7">
        <w:rPr>
          <w:rFonts w:ascii="Times New Roman" w:hAnsi="Times New Roman" w:cs="Times New Roman"/>
          <w:sz w:val="28"/>
          <w:szCs w:val="28"/>
        </w:rPr>
        <w:t>рограммы за счет средств из иных источников, не запрещенных действующим законодательством»:</w:t>
      </w:r>
    </w:p>
    <w:p w:rsidR="00D31354" w:rsidRPr="00BB42D7" w:rsidRDefault="00D31354" w:rsidP="004748C0">
      <w:pPr>
        <w:pStyle w:val="ConsPlusNormal"/>
        <w:widowControl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B42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6488A" w:rsidRPr="00BB42D7">
        <w:rPr>
          <w:rFonts w:ascii="Times New Roman" w:hAnsi="Times New Roman" w:cs="Times New Roman"/>
          <w:sz w:val="28"/>
          <w:szCs w:val="28"/>
        </w:rPr>
        <w:t xml:space="preserve">     </w:t>
      </w:r>
      <w:r w:rsidR="00C1286F" w:rsidRPr="00BB42D7">
        <w:rPr>
          <w:rFonts w:ascii="Times New Roman" w:hAnsi="Times New Roman" w:cs="Times New Roman"/>
          <w:sz w:val="28"/>
          <w:szCs w:val="28"/>
        </w:rPr>
        <w:t xml:space="preserve"> </w:t>
      </w:r>
      <w:r w:rsidRPr="00BB42D7">
        <w:rPr>
          <w:rFonts w:ascii="Times New Roman" w:hAnsi="Times New Roman" w:cs="Times New Roman"/>
          <w:sz w:val="28"/>
          <w:szCs w:val="28"/>
        </w:rPr>
        <w:t>а) в абзаце третьем цифры «</w:t>
      </w:r>
      <w:r w:rsidR="00C97774" w:rsidRPr="00BB42D7">
        <w:rPr>
          <w:rFonts w:ascii="Times New Roman" w:hAnsi="Times New Roman" w:cs="Times New Roman"/>
          <w:sz w:val="28"/>
          <w:szCs w:val="28"/>
        </w:rPr>
        <w:t>3 367 459,26854</w:t>
      </w:r>
      <w:r w:rsidR="00972543" w:rsidRPr="00BB42D7"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 w:rsidRPr="00BB42D7">
        <w:rPr>
          <w:rFonts w:ascii="Times New Roman" w:hAnsi="Times New Roman" w:cs="Times New Roman"/>
          <w:sz w:val="28"/>
          <w:szCs w:val="28"/>
        </w:rPr>
        <w:t xml:space="preserve">цифрами  </w:t>
      </w:r>
      <w:r w:rsidR="00DC4D17" w:rsidRPr="00BB42D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97774" w:rsidRPr="00BB42D7">
        <w:rPr>
          <w:rFonts w:ascii="Times New Roman" w:hAnsi="Times New Roman" w:cs="Times New Roman"/>
          <w:sz w:val="28"/>
          <w:szCs w:val="28"/>
        </w:rPr>
        <w:t>3 411 923,40385</w:t>
      </w:r>
      <w:r w:rsidR="00DC4D17" w:rsidRPr="00BB42D7">
        <w:rPr>
          <w:rFonts w:ascii="Times New Roman" w:hAnsi="Times New Roman" w:cs="Times New Roman"/>
          <w:sz w:val="28"/>
          <w:szCs w:val="28"/>
        </w:rPr>
        <w:t>»;</w:t>
      </w:r>
    </w:p>
    <w:p w:rsidR="002A6497" w:rsidRPr="00BB42D7" w:rsidRDefault="00D31354" w:rsidP="004748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2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6488A" w:rsidRPr="00BB42D7">
        <w:rPr>
          <w:rFonts w:ascii="Times New Roman" w:hAnsi="Times New Roman" w:cs="Times New Roman"/>
          <w:sz w:val="28"/>
          <w:szCs w:val="28"/>
        </w:rPr>
        <w:t xml:space="preserve">    </w:t>
      </w:r>
      <w:r w:rsidR="008F1739" w:rsidRPr="00BB42D7">
        <w:rPr>
          <w:rFonts w:ascii="Times New Roman" w:hAnsi="Times New Roman" w:cs="Times New Roman"/>
          <w:sz w:val="28"/>
          <w:szCs w:val="28"/>
        </w:rPr>
        <w:t xml:space="preserve"> </w:t>
      </w:r>
      <w:r w:rsidR="00C1286F" w:rsidRPr="00BB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891" w:rsidRPr="00BB42D7">
        <w:rPr>
          <w:rFonts w:ascii="Times New Roman" w:hAnsi="Times New Roman" w:cs="Times New Roman"/>
          <w:sz w:val="28"/>
          <w:szCs w:val="28"/>
        </w:rPr>
        <w:t>б)</w:t>
      </w:r>
      <w:r w:rsidRPr="00BB42D7">
        <w:rPr>
          <w:rFonts w:ascii="Times New Roman" w:hAnsi="Times New Roman" w:cs="Times New Roman"/>
          <w:sz w:val="28"/>
          <w:szCs w:val="28"/>
        </w:rPr>
        <w:t xml:space="preserve"> </w:t>
      </w:r>
      <w:r w:rsidR="002A6497" w:rsidRPr="00BB42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A6497" w:rsidRPr="00BB42D7">
        <w:rPr>
          <w:rFonts w:ascii="Times New Roman" w:hAnsi="Times New Roman" w:cs="Times New Roman"/>
          <w:sz w:val="28"/>
          <w:szCs w:val="28"/>
        </w:rPr>
        <w:t xml:space="preserve"> абзаце четвертом цифры «</w:t>
      </w:r>
      <w:r w:rsidR="00C97774" w:rsidRPr="00BB42D7">
        <w:rPr>
          <w:rFonts w:ascii="Times New Roman" w:hAnsi="Times New Roman" w:cs="Times New Roman"/>
          <w:sz w:val="28"/>
          <w:szCs w:val="28"/>
        </w:rPr>
        <w:t>1 060 471,20297</w:t>
      </w:r>
      <w:r w:rsidR="00972543" w:rsidRPr="00BB42D7">
        <w:rPr>
          <w:rFonts w:ascii="Times New Roman" w:hAnsi="Times New Roman" w:cs="Times New Roman"/>
          <w:sz w:val="28"/>
          <w:szCs w:val="28"/>
        </w:rPr>
        <w:t xml:space="preserve">»  заменить цифрами </w:t>
      </w:r>
      <w:r w:rsidR="00DC4D17" w:rsidRPr="00BB42D7">
        <w:rPr>
          <w:rFonts w:ascii="Times New Roman" w:hAnsi="Times New Roman" w:cs="Times New Roman"/>
          <w:sz w:val="28"/>
          <w:szCs w:val="28"/>
        </w:rPr>
        <w:t>«</w:t>
      </w:r>
      <w:r w:rsidR="00C97774" w:rsidRPr="00BB42D7">
        <w:rPr>
          <w:rFonts w:ascii="Times New Roman" w:hAnsi="Times New Roman" w:cs="Times New Roman"/>
          <w:sz w:val="28"/>
          <w:szCs w:val="28"/>
        </w:rPr>
        <w:t>1 061 753,87697</w:t>
      </w:r>
      <w:r w:rsidR="00DC4D17" w:rsidRPr="00BB42D7">
        <w:rPr>
          <w:rFonts w:ascii="Times New Roman" w:hAnsi="Times New Roman" w:cs="Times New Roman"/>
          <w:sz w:val="28"/>
          <w:szCs w:val="28"/>
        </w:rPr>
        <w:t>»;</w:t>
      </w:r>
    </w:p>
    <w:p w:rsidR="00EE7305" w:rsidRPr="00BB42D7" w:rsidRDefault="002A6497" w:rsidP="004748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2D7">
        <w:rPr>
          <w:rFonts w:ascii="Times New Roman" w:hAnsi="Times New Roman" w:cs="Times New Roman"/>
          <w:sz w:val="28"/>
          <w:szCs w:val="28"/>
        </w:rPr>
        <w:t xml:space="preserve">                   в) </w:t>
      </w:r>
      <w:r w:rsidR="00D31354" w:rsidRPr="00BB42D7">
        <w:rPr>
          <w:rFonts w:ascii="Times New Roman" w:hAnsi="Times New Roman" w:cs="Times New Roman"/>
          <w:sz w:val="28"/>
          <w:szCs w:val="28"/>
        </w:rPr>
        <w:t>в абзаце пятом цифры «</w:t>
      </w:r>
      <w:r w:rsidR="00C97774" w:rsidRPr="00BB42D7">
        <w:rPr>
          <w:rFonts w:ascii="Times New Roman" w:hAnsi="Times New Roman" w:cs="Times New Roman"/>
          <w:sz w:val="28"/>
          <w:szCs w:val="28"/>
        </w:rPr>
        <w:t>2 306 891,13327</w:t>
      </w:r>
      <w:r w:rsidR="00D31354" w:rsidRPr="00BB42D7">
        <w:rPr>
          <w:rFonts w:ascii="Times New Roman" w:hAnsi="Times New Roman" w:cs="Times New Roman"/>
          <w:sz w:val="28"/>
          <w:szCs w:val="28"/>
        </w:rPr>
        <w:t xml:space="preserve">» заменить цифрами                               </w:t>
      </w:r>
      <w:proofErr w:type="gramStart"/>
      <w:r w:rsidR="00D31354" w:rsidRPr="00BB42D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21B59" w:rsidRPr="00BB42D7">
        <w:rPr>
          <w:rFonts w:ascii="Times New Roman" w:hAnsi="Times New Roman" w:cs="Times New Roman"/>
          <w:sz w:val="28"/>
          <w:szCs w:val="28"/>
        </w:rPr>
        <w:t>2</w:t>
      </w:r>
      <w:r w:rsidR="00C97774" w:rsidRPr="00BB42D7">
        <w:rPr>
          <w:rFonts w:ascii="Times New Roman" w:hAnsi="Times New Roman" w:cs="Times New Roman"/>
          <w:sz w:val="28"/>
          <w:szCs w:val="28"/>
        </w:rPr>
        <w:t> 350 072,59458</w:t>
      </w:r>
      <w:r w:rsidR="00D31354" w:rsidRPr="00BB42D7">
        <w:rPr>
          <w:rFonts w:ascii="Times New Roman" w:hAnsi="Times New Roman" w:cs="Times New Roman"/>
          <w:sz w:val="28"/>
          <w:szCs w:val="28"/>
        </w:rPr>
        <w:t>».</w:t>
      </w:r>
    </w:p>
    <w:p w:rsidR="00634D90" w:rsidRPr="00BB42D7" w:rsidRDefault="002A6497" w:rsidP="004748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2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B0108" w:rsidRPr="00BB42D7" w:rsidRDefault="008F1739" w:rsidP="004B0108">
      <w:pPr>
        <w:ind w:right="-5"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>1.3</w:t>
      </w:r>
      <w:r w:rsidR="00B02C54" w:rsidRPr="00BB42D7">
        <w:rPr>
          <w:sz w:val="28"/>
          <w:szCs w:val="28"/>
        </w:rPr>
        <w:t xml:space="preserve">. В приложении 1 </w:t>
      </w:r>
      <w:r w:rsidR="0033648F" w:rsidRPr="00BB42D7">
        <w:rPr>
          <w:sz w:val="28"/>
          <w:szCs w:val="28"/>
        </w:rPr>
        <w:t>«</w:t>
      </w:r>
      <w:r w:rsidR="00D31354" w:rsidRPr="00BB42D7">
        <w:rPr>
          <w:sz w:val="28"/>
          <w:szCs w:val="28"/>
        </w:rPr>
        <w:t xml:space="preserve">Подпрограмма 1 «Развитие и ремонт автомобильных дорог общего пользования местного значения и обеспечение безопасности дорожного движения на них» </w:t>
      </w:r>
      <w:r w:rsidR="00D31354" w:rsidRPr="00BB42D7">
        <w:rPr>
          <w:color w:val="000000"/>
          <w:spacing w:val="-13"/>
          <w:sz w:val="28"/>
          <w:szCs w:val="28"/>
        </w:rPr>
        <w:t>к муниципальной программе «Обеспечение населения городского округа город Елец комфортными условиями жизни»</w:t>
      </w:r>
      <w:r w:rsidR="00D31354" w:rsidRPr="00BB42D7">
        <w:rPr>
          <w:sz w:val="28"/>
          <w:szCs w:val="28"/>
        </w:rPr>
        <w:t>:</w:t>
      </w:r>
    </w:p>
    <w:p w:rsidR="00D31354" w:rsidRPr="00BB42D7" w:rsidRDefault="00B02C54" w:rsidP="004A4BC0">
      <w:pPr>
        <w:ind w:right="-5"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1)  </w:t>
      </w:r>
      <w:r w:rsidR="00D31354" w:rsidRPr="00BB42D7">
        <w:rPr>
          <w:sz w:val="28"/>
          <w:szCs w:val="28"/>
        </w:rPr>
        <w:t>строку «Объем финансирования за счет средств городского бюджета всего, в том числе по годам реализации подпрограммы»</w:t>
      </w:r>
      <w:r w:rsidRPr="00BB42D7">
        <w:rPr>
          <w:sz w:val="28"/>
          <w:szCs w:val="28"/>
        </w:rPr>
        <w:t xml:space="preserve"> Паспорта</w:t>
      </w:r>
      <w:r w:rsidR="00D31354" w:rsidRPr="00BB42D7">
        <w:rPr>
          <w:sz w:val="28"/>
          <w:szCs w:val="28"/>
        </w:rPr>
        <w:t xml:space="preserve"> изложить в следующей редакции:</w:t>
      </w:r>
    </w:p>
    <w:p w:rsidR="00381612" w:rsidRPr="00BB42D7" w:rsidRDefault="00381612" w:rsidP="004A4BC0">
      <w:pPr>
        <w:ind w:right="-5" w:firstLine="708"/>
        <w:jc w:val="both"/>
        <w:rPr>
          <w:sz w:val="28"/>
          <w:szCs w:val="28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D31354" w:rsidRPr="00BB42D7">
        <w:trPr>
          <w:trHeight w:val="70"/>
        </w:trPr>
        <w:tc>
          <w:tcPr>
            <w:tcW w:w="3510" w:type="dxa"/>
          </w:tcPr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«Объем</w:t>
            </w:r>
            <w:r w:rsidR="0016290C" w:rsidRPr="00BB42D7">
              <w:rPr>
                <w:sz w:val="28"/>
                <w:szCs w:val="28"/>
              </w:rPr>
              <w:t>ы</w:t>
            </w:r>
            <w:r w:rsidRPr="00BB42D7">
              <w:rPr>
                <w:sz w:val="28"/>
                <w:szCs w:val="28"/>
              </w:rPr>
              <w:t xml:space="preserve"> финансирования за счет средств городского бюджета всего, в том числе по годам реализации </w:t>
            </w:r>
            <w:r w:rsidRPr="00BB42D7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841" w:type="dxa"/>
          </w:tcPr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lastRenderedPageBreak/>
              <w:t xml:space="preserve">Объем финансирования Подпрограммы 1 составляет </w:t>
            </w:r>
            <w:r w:rsidR="002A6497" w:rsidRPr="00BB42D7">
              <w:rPr>
                <w:sz w:val="28"/>
                <w:szCs w:val="28"/>
              </w:rPr>
              <w:t xml:space="preserve"> </w:t>
            </w:r>
            <w:r w:rsidR="00365948" w:rsidRPr="00BB42D7">
              <w:rPr>
                <w:sz w:val="28"/>
                <w:szCs w:val="28"/>
              </w:rPr>
              <w:t xml:space="preserve"> </w:t>
            </w:r>
            <w:r w:rsidR="00D4423B" w:rsidRPr="00BB42D7">
              <w:rPr>
                <w:sz w:val="28"/>
                <w:szCs w:val="28"/>
              </w:rPr>
              <w:t>558 674</w:t>
            </w:r>
            <w:r w:rsidR="00621B59" w:rsidRPr="00BB42D7">
              <w:rPr>
                <w:sz w:val="28"/>
                <w:szCs w:val="28"/>
              </w:rPr>
              <w:t>,</w:t>
            </w:r>
            <w:r w:rsidR="00D4423B" w:rsidRPr="00BB42D7">
              <w:rPr>
                <w:sz w:val="28"/>
                <w:szCs w:val="28"/>
              </w:rPr>
              <w:t>62139</w:t>
            </w:r>
            <w:r w:rsidRPr="00BB42D7">
              <w:rPr>
                <w:sz w:val="28"/>
                <w:szCs w:val="28"/>
              </w:rPr>
              <w:t xml:space="preserve"> тыс. руб.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В том числе по годам: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2014 год – 13 064,6 тыс. руб.;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lastRenderedPageBreak/>
              <w:t>2015 год – 17 861,7 тыс. руб.;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2016 год – 17 675,236 тыс. руб.;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2017 год – 23 650,390 тыс. руб.;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2018 год – 21 561,66999 тыс. руб.;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2019 год – 31 956,37719 тыс. руб.;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2020 год – 38 025,24331 тыс. руб.;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2021 год – </w:t>
            </w:r>
            <w:r w:rsidR="00CF6D87" w:rsidRPr="00BB42D7">
              <w:rPr>
                <w:sz w:val="28"/>
                <w:szCs w:val="28"/>
              </w:rPr>
              <w:t>126 675,87995</w:t>
            </w:r>
            <w:r w:rsidRPr="00BB42D7">
              <w:rPr>
                <w:sz w:val="28"/>
                <w:szCs w:val="28"/>
              </w:rPr>
              <w:t xml:space="preserve"> тыс. руб.;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2022 год – </w:t>
            </w:r>
            <w:r w:rsidR="002A6497" w:rsidRPr="00BB42D7">
              <w:rPr>
                <w:sz w:val="28"/>
                <w:szCs w:val="28"/>
              </w:rPr>
              <w:t>142 306,64944</w:t>
            </w:r>
            <w:r w:rsidRPr="00BB42D7">
              <w:rPr>
                <w:sz w:val="28"/>
                <w:szCs w:val="28"/>
              </w:rPr>
              <w:t xml:space="preserve"> тыс. руб.;</w:t>
            </w:r>
          </w:p>
          <w:p w:rsidR="00D31354" w:rsidRPr="00BB42D7" w:rsidRDefault="00D31354" w:rsidP="00A839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2023 год – </w:t>
            </w:r>
            <w:r w:rsidR="00D4423B" w:rsidRPr="00BB42D7">
              <w:rPr>
                <w:sz w:val="28"/>
                <w:szCs w:val="28"/>
              </w:rPr>
              <w:t>37 793,17551</w:t>
            </w:r>
            <w:r w:rsidRPr="00BB42D7">
              <w:rPr>
                <w:sz w:val="28"/>
                <w:szCs w:val="28"/>
              </w:rPr>
              <w:t xml:space="preserve"> тыс. руб.;</w:t>
            </w:r>
          </w:p>
          <w:p w:rsidR="00D31354" w:rsidRPr="00BB42D7" w:rsidRDefault="00D31354" w:rsidP="000A71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2024 год – </w:t>
            </w:r>
            <w:r w:rsidR="00D4423B" w:rsidRPr="00BB42D7">
              <w:rPr>
                <w:sz w:val="28"/>
                <w:szCs w:val="28"/>
              </w:rPr>
              <w:t>42 668,70000</w:t>
            </w:r>
            <w:r w:rsidRPr="00BB42D7">
              <w:rPr>
                <w:sz w:val="28"/>
                <w:szCs w:val="28"/>
              </w:rPr>
              <w:t xml:space="preserve"> тыс. руб.»;</w:t>
            </w:r>
          </w:p>
          <w:p w:rsidR="00527407" w:rsidRPr="00BB42D7" w:rsidRDefault="00D4423B" w:rsidP="000A71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2025 год – 45 435,00000</w:t>
            </w:r>
            <w:r w:rsidR="00527407" w:rsidRPr="00BB42D7">
              <w:rPr>
                <w:sz w:val="28"/>
                <w:szCs w:val="28"/>
              </w:rPr>
              <w:t xml:space="preserve"> тыс. руб.»;</w:t>
            </w:r>
          </w:p>
        </w:tc>
      </w:tr>
    </w:tbl>
    <w:p w:rsidR="00D31354" w:rsidRPr="00BB42D7" w:rsidRDefault="00D31354" w:rsidP="009625DA">
      <w:pPr>
        <w:rPr>
          <w:sz w:val="28"/>
          <w:szCs w:val="28"/>
        </w:rPr>
      </w:pPr>
    </w:p>
    <w:p w:rsidR="00D31354" w:rsidRPr="00BB42D7" w:rsidRDefault="00D31354" w:rsidP="00B02C54">
      <w:pPr>
        <w:ind w:right="-5"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2) </w:t>
      </w:r>
      <w:r w:rsidR="00B10159" w:rsidRPr="00BB42D7">
        <w:rPr>
          <w:sz w:val="28"/>
          <w:szCs w:val="28"/>
        </w:rPr>
        <w:t>р</w:t>
      </w:r>
      <w:r w:rsidR="007C145B" w:rsidRPr="00BB42D7">
        <w:rPr>
          <w:sz w:val="28"/>
          <w:szCs w:val="28"/>
        </w:rPr>
        <w:t>аздел</w:t>
      </w:r>
      <w:r w:rsidRPr="00BB42D7">
        <w:rPr>
          <w:sz w:val="28"/>
          <w:szCs w:val="28"/>
        </w:rPr>
        <w:t xml:space="preserve"> 5 «Обоснование объема финансовых ресурсов, необходимых для реализации Подпрограммы 1»</w:t>
      </w:r>
      <w:r w:rsidR="00B02C54" w:rsidRPr="00BB42D7">
        <w:rPr>
          <w:sz w:val="28"/>
          <w:szCs w:val="28"/>
        </w:rPr>
        <w:t xml:space="preserve"> Текстовой части</w:t>
      </w:r>
      <w:r w:rsidRPr="00BB42D7">
        <w:rPr>
          <w:sz w:val="28"/>
          <w:szCs w:val="28"/>
        </w:rPr>
        <w:t xml:space="preserve"> изложить в следующей редакции:</w:t>
      </w:r>
    </w:p>
    <w:p w:rsidR="00B059D6" w:rsidRPr="00BB42D7" w:rsidRDefault="00D31354" w:rsidP="004748C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>«</w:t>
      </w:r>
      <w:r w:rsidR="0091363F" w:rsidRPr="00BB42D7">
        <w:rPr>
          <w:sz w:val="28"/>
          <w:szCs w:val="28"/>
        </w:rPr>
        <w:t xml:space="preserve">Раздел 5. </w:t>
      </w:r>
      <w:r w:rsidR="00B10159" w:rsidRPr="00BB42D7">
        <w:rPr>
          <w:sz w:val="28"/>
          <w:szCs w:val="28"/>
        </w:rPr>
        <w:t>Обоснование объема финансовых ресурсов, необходимых</w:t>
      </w:r>
      <w:r w:rsidR="0091363F" w:rsidRPr="00BB42D7">
        <w:rPr>
          <w:sz w:val="28"/>
          <w:szCs w:val="28"/>
        </w:rPr>
        <w:t xml:space="preserve"> для реализации П</w:t>
      </w:r>
      <w:r w:rsidR="00B10159" w:rsidRPr="00BB42D7">
        <w:rPr>
          <w:sz w:val="28"/>
          <w:szCs w:val="28"/>
        </w:rPr>
        <w:t>одпрограммы 1</w:t>
      </w:r>
    </w:p>
    <w:p w:rsidR="009B22DA" w:rsidRPr="00BB42D7" w:rsidRDefault="00555FD6" w:rsidP="002821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</w:t>
      </w:r>
      <w:r w:rsidR="00D31354" w:rsidRPr="00BB42D7">
        <w:rPr>
          <w:sz w:val="28"/>
          <w:szCs w:val="28"/>
        </w:rPr>
        <w:t>Общий объем финансовых ресурсов, необходимы</w:t>
      </w:r>
      <w:r w:rsidR="00196AAC">
        <w:rPr>
          <w:sz w:val="28"/>
          <w:szCs w:val="28"/>
        </w:rPr>
        <w:t>х для реализации Подпрограммы 1</w:t>
      </w:r>
      <w:r w:rsidR="00A01298" w:rsidRPr="00076CE5">
        <w:rPr>
          <w:sz w:val="28"/>
          <w:szCs w:val="28"/>
        </w:rPr>
        <w:t xml:space="preserve"> составляет</w:t>
      </w:r>
      <w:r w:rsidR="00A01298">
        <w:rPr>
          <w:sz w:val="28"/>
          <w:szCs w:val="28"/>
        </w:rPr>
        <w:t xml:space="preserve"> </w:t>
      </w:r>
      <w:r w:rsidR="00621B59" w:rsidRPr="00BB42D7">
        <w:rPr>
          <w:sz w:val="28"/>
          <w:szCs w:val="28"/>
        </w:rPr>
        <w:t>2</w:t>
      </w:r>
      <w:r w:rsidR="00D4423B" w:rsidRPr="00BB42D7">
        <w:rPr>
          <w:sz w:val="28"/>
          <w:szCs w:val="28"/>
        </w:rPr>
        <w:t> 819 019,96758</w:t>
      </w:r>
      <w:r w:rsidR="00EE7305" w:rsidRPr="00BB42D7">
        <w:rPr>
          <w:sz w:val="28"/>
          <w:szCs w:val="28"/>
        </w:rPr>
        <w:t xml:space="preserve"> </w:t>
      </w:r>
      <w:r w:rsidR="00D31354" w:rsidRPr="00BB42D7">
        <w:rPr>
          <w:sz w:val="28"/>
          <w:szCs w:val="28"/>
        </w:rPr>
        <w:t xml:space="preserve">тыс. руб., в том числе за счет средств городского бюджета </w:t>
      </w:r>
      <w:r w:rsidR="00D4423B" w:rsidRPr="00BB42D7">
        <w:rPr>
          <w:sz w:val="28"/>
          <w:szCs w:val="28"/>
        </w:rPr>
        <w:t>558 674,62139</w:t>
      </w:r>
      <w:r w:rsidRPr="00BB42D7">
        <w:rPr>
          <w:sz w:val="28"/>
          <w:szCs w:val="28"/>
        </w:rPr>
        <w:t xml:space="preserve"> </w:t>
      </w:r>
      <w:r w:rsidR="00CF6D87" w:rsidRPr="00BB42D7">
        <w:rPr>
          <w:sz w:val="28"/>
          <w:szCs w:val="28"/>
        </w:rPr>
        <w:t xml:space="preserve">тыс. руб. (из них     </w:t>
      </w:r>
      <w:r w:rsidR="00D4423B" w:rsidRPr="00BB42D7">
        <w:rPr>
          <w:sz w:val="28"/>
          <w:szCs w:val="28"/>
        </w:rPr>
        <w:t>558 674,</w:t>
      </w:r>
      <w:proofErr w:type="gramStart"/>
      <w:r w:rsidR="00D4423B" w:rsidRPr="00BB42D7">
        <w:rPr>
          <w:sz w:val="28"/>
          <w:szCs w:val="28"/>
        </w:rPr>
        <w:t xml:space="preserve">62139  </w:t>
      </w:r>
      <w:r w:rsidR="00D31354" w:rsidRPr="00BB42D7">
        <w:rPr>
          <w:sz w:val="28"/>
          <w:szCs w:val="28"/>
        </w:rPr>
        <w:t>–</w:t>
      </w:r>
      <w:proofErr w:type="gramEnd"/>
      <w:r w:rsidR="004748C0">
        <w:rPr>
          <w:sz w:val="28"/>
          <w:szCs w:val="28"/>
        </w:rPr>
        <w:t xml:space="preserve"> </w:t>
      </w:r>
      <w:r w:rsidR="00D31354" w:rsidRPr="00BB42D7">
        <w:rPr>
          <w:sz w:val="28"/>
          <w:szCs w:val="28"/>
        </w:rPr>
        <w:t xml:space="preserve"> средства Дорожного фонда городского округа город Елец), </w:t>
      </w:r>
      <w:r w:rsidR="00D4423B" w:rsidRPr="00BB42D7">
        <w:rPr>
          <w:sz w:val="28"/>
          <w:szCs w:val="28"/>
        </w:rPr>
        <w:t>1 596 250,04619</w:t>
      </w:r>
      <w:r w:rsidR="00D31354" w:rsidRPr="00BB42D7">
        <w:rPr>
          <w:sz w:val="28"/>
          <w:szCs w:val="28"/>
        </w:rPr>
        <w:t xml:space="preserve"> тыс. руб. за счет средств областного бюджета и 664 095,300000 </w:t>
      </w:r>
      <w:proofErr w:type="spellStart"/>
      <w:r w:rsidR="00D31354" w:rsidRPr="00BB42D7">
        <w:rPr>
          <w:sz w:val="28"/>
          <w:szCs w:val="28"/>
        </w:rPr>
        <w:t>тыс.руб</w:t>
      </w:r>
      <w:proofErr w:type="spellEnd"/>
      <w:r w:rsidR="00D31354" w:rsidRPr="00BB42D7">
        <w:rPr>
          <w:sz w:val="28"/>
          <w:szCs w:val="28"/>
        </w:rPr>
        <w:t>. за счет средств федерального бюджета.».</w:t>
      </w:r>
    </w:p>
    <w:p w:rsidR="00634D90" w:rsidRPr="00BB42D7" w:rsidRDefault="00634D90" w:rsidP="009B22DA">
      <w:pPr>
        <w:ind w:right="-5" w:firstLine="708"/>
        <w:jc w:val="both"/>
        <w:rPr>
          <w:sz w:val="28"/>
          <w:szCs w:val="28"/>
        </w:rPr>
      </w:pPr>
    </w:p>
    <w:p w:rsidR="009B22DA" w:rsidRPr="00BB42D7" w:rsidRDefault="005D348B" w:rsidP="009B22DA">
      <w:pPr>
        <w:ind w:right="-5"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>1.4</w:t>
      </w:r>
      <w:r w:rsidR="009B22DA" w:rsidRPr="00BB42D7">
        <w:rPr>
          <w:sz w:val="28"/>
          <w:szCs w:val="28"/>
        </w:rPr>
        <w:t xml:space="preserve">. В приложении 2 «Подпрограмма 2 «Развитие транспортного обслуживания населения» </w:t>
      </w:r>
      <w:r w:rsidR="009B22DA" w:rsidRPr="00BB42D7">
        <w:rPr>
          <w:color w:val="000000"/>
          <w:spacing w:val="-13"/>
          <w:sz w:val="28"/>
          <w:szCs w:val="28"/>
        </w:rPr>
        <w:t>к муниципальной программе «Обеспечение населения городского округа город Елец комфортными условиями жизни:</w:t>
      </w:r>
    </w:p>
    <w:p w:rsidR="009B22DA" w:rsidRPr="00BB42D7" w:rsidRDefault="009B22DA" w:rsidP="009B22DA">
      <w:pPr>
        <w:ind w:right="-5"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>1)  строку «Объем финансирования за счет средств городского бюджета всего, в том числе по годам реализации подпрограммы» Паспорта изложить в следующей редакции:</w:t>
      </w:r>
    </w:p>
    <w:p w:rsidR="009B22DA" w:rsidRPr="00BB42D7" w:rsidRDefault="009B22DA" w:rsidP="009B22DA">
      <w:pPr>
        <w:ind w:right="-5" w:firstLine="708"/>
        <w:jc w:val="both"/>
        <w:rPr>
          <w:sz w:val="28"/>
          <w:szCs w:val="28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9B22DA" w:rsidRPr="0026488A" w:rsidTr="00011643">
        <w:trPr>
          <w:trHeight w:val="70"/>
        </w:trPr>
        <w:tc>
          <w:tcPr>
            <w:tcW w:w="3510" w:type="dxa"/>
          </w:tcPr>
          <w:p w:rsidR="009B22DA" w:rsidRPr="00BB42D7" w:rsidRDefault="009B22DA" w:rsidP="00011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«Объем</w:t>
            </w:r>
            <w:r w:rsidR="0016290C" w:rsidRPr="00BB42D7">
              <w:rPr>
                <w:sz w:val="28"/>
                <w:szCs w:val="28"/>
              </w:rPr>
              <w:t>ы</w:t>
            </w:r>
            <w:r w:rsidRPr="00BB42D7">
              <w:rPr>
                <w:sz w:val="28"/>
                <w:szCs w:val="28"/>
              </w:rPr>
              <w:t xml:space="preserve"> финансирования за счет средств городского бюджета всего, в том числе по годам реализации подпрограммы </w:t>
            </w:r>
          </w:p>
        </w:tc>
        <w:tc>
          <w:tcPr>
            <w:tcW w:w="5841" w:type="dxa"/>
          </w:tcPr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Объем финансирования Под</w:t>
            </w:r>
            <w:r w:rsidR="00C46867" w:rsidRPr="00BB42D7">
              <w:rPr>
                <w:sz w:val="28"/>
                <w:szCs w:val="28"/>
              </w:rPr>
              <w:t>программы 2 составляет   343 575</w:t>
            </w:r>
            <w:r w:rsidRPr="00BB42D7">
              <w:rPr>
                <w:sz w:val="28"/>
                <w:szCs w:val="28"/>
              </w:rPr>
              <w:t>,</w:t>
            </w:r>
            <w:r w:rsidR="002A6497" w:rsidRPr="00BB42D7">
              <w:rPr>
                <w:sz w:val="28"/>
                <w:szCs w:val="28"/>
              </w:rPr>
              <w:t>59122</w:t>
            </w:r>
            <w:r w:rsidRPr="00BB42D7">
              <w:rPr>
                <w:sz w:val="28"/>
                <w:szCs w:val="28"/>
              </w:rPr>
              <w:t xml:space="preserve"> тыс. руб.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В том числе по годам: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2014 год – 49 084,8 тыс. руб.;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2015 год – 47 902,2тыс. руб.;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2016 год – 46 477,245 тыс. руб.;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2017 год – 56 198,540 тыс. руб.;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2018 год – 11 333,206 тыс. руб.;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2019 год – 34 931,77711 тыс. руб.;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2020 год – 17242,65710 тыс. руб.;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2021 год – 10 816,84855 тыс. руб.;</w:t>
            </w:r>
          </w:p>
          <w:p w:rsidR="009B22DA" w:rsidRPr="00BB42D7" w:rsidRDefault="009B22DA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2022 год – 21 588,31746 тыс. руб.;</w:t>
            </w:r>
          </w:p>
          <w:p w:rsidR="009B22DA" w:rsidRPr="00BB42D7" w:rsidRDefault="00C46867" w:rsidP="009B22DA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2023 год – 16</w:t>
            </w:r>
            <w:r w:rsidR="009B22DA" w:rsidRPr="00BB42D7">
              <w:rPr>
                <w:sz w:val="28"/>
                <w:szCs w:val="28"/>
              </w:rPr>
              <w:t> 000,0 тыс. руб.;</w:t>
            </w:r>
          </w:p>
          <w:p w:rsidR="009B22DA" w:rsidRPr="00BB42D7" w:rsidRDefault="00C46867" w:rsidP="009B22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2024 год – 16</w:t>
            </w:r>
            <w:r w:rsidR="009B22DA" w:rsidRPr="00BB42D7">
              <w:rPr>
                <w:sz w:val="28"/>
                <w:szCs w:val="28"/>
              </w:rPr>
              <w:t> 000,0 тыс. руб.»;</w:t>
            </w:r>
          </w:p>
          <w:p w:rsidR="009B22DA" w:rsidRPr="0026488A" w:rsidRDefault="00C46867" w:rsidP="009B22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2025 год – 16</w:t>
            </w:r>
            <w:r w:rsidR="009B22DA" w:rsidRPr="00BB42D7">
              <w:rPr>
                <w:sz w:val="28"/>
                <w:szCs w:val="28"/>
              </w:rPr>
              <w:t> 000,0 тыс. руб.»;</w:t>
            </w:r>
          </w:p>
        </w:tc>
      </w:tr>
    </w:tbl>
    <w:p w:rsidR="009B22DA" w:rsidRDefault="009B22DA" w:rsidP="002821FF">
      <w:pPr>
        <w:widowControl w:val="0"/>
        <w:autoSpaceDE w:val="0"/>
        <w:jc w:val="both"/>
        <w:rPr>
          <w:sz w:val="28"/>
          <w:szCs w:val="28"/>
        </w:rPr>
      </w:pPr>
    </w:p>
    <w:p w:rsidR="00C62943" w:rsidRPr="0091363F" w:rsidRDefault="00C62943" w:rsidP="00C62943">
      <w:pPr>
        <w:ind w:right="-5" w:firstLine="708"/>
        <w:jc w:val="both"/>
        <w:rPr>
          <w:sz w:val="28"/>
          <w:szCs w:val="28"/>
        </w:rPr>
      </w:pPr>
      <w:r w:rsidRPr="007603C9">
        <w:rPr>
          <w:sz w:val="28"/>
          <w:szCs w:val="28"/>
        </w:rPr>
        <w:lastRenderedPageBreak/>
        <w:t xml:space="preserve">2) </w:t>
      </w:r>
      <w:r w:rsidR="0016290C" w:rsidRPr="007603C9">
        <w:rPr>
          <w:sz w:val="28"/>
          <w:szCs w:val="28"/>
        </w:rPr>
        <w:t xml:space="preserve">абзац первый </w:t>
      </w:r>
      <w:r w:rsidRPr="007603C9">
        <w:rPr>
          <w:sz w:val="28"/>
          <w:szCs w:val="28"/>
        </w:rPr>
        <w:t>раздел</w:t>
      </w:r>
      <w:r w:rsidR="0016290C" w:rsidRPr="007603C9">
        <w:rPr>
          <w:sz w:val="28"/>
          <w:szCs w:val="28"/>
        </w:rPr>
        <w:t>а</w:t>
      </w:r>
      <w:r w:rsidRPr="007603C9">
        <w:rPr>
          <w:sz w:val="28"/>
          <w:szCs w:val="28"/>
        </w:rPr>
        <w:t xml:space="preserve"> 5 «Обоснование объема финансовых ресурсов, необходимых для реализации Подпрограммы 2» Текстовой части изложить в следующей редакции:</w:t>
      </w:r>
    </w:p>
    <w:p w:rsidR="0035684F" w:rsidRDefault="0016290C" w:rsidP="002821FF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2943" w:rsidRPr="0091363F">
        <w:rPr>
          <w:sz w:val="28"/>
          <w:szCs w:val="28"/>
        </w:rPr>
        <w:t xml:space="preserve">Общий объем финансовых ресурсов, </w:t>
      </w:r>
      <w:r w:rsidR="00C62943" w:rsidRPr="00BB42D7">
        <w:rPr>
          <w:sz w:val="28"/>
          <w:szCs w:val="28"/>
        </w:rPr>
        <w:t xml:space="preserve">необходимых для реализации Подпрограммы </w:t>
      </w:r>
      <w:proofErr w:type="gramStart"/>
      <w:r w:rsidR="00C62943" w:rsidRPr="00BB42D7">
        <w:rPr>
          <w:sz w:val="28"/>
          <w:szCs w:val="28"/>
        </w:rPr>
        <w:t xml:space="preserve">2 </w:t>
      </w:r>
      <w:r w:rsidR="00C62943" w:rsidRPr="00076CE5">
        <w:rPr>
          <w:sz w:val="28"/>
          <w:szCs w:val="28"/>
        </w:rPr>
        <w:t xml:space="preserve"> </w:t>
      </w:r>
      <w:r w:rsidR="00A01298" w:rsidRPr="00076CE5">
        <w:rPr>
          <w:sz w:val="28"/>
          <w:szCs w:val="28"/>
        </w:rPr>
        <w:t>составляет</w:t>
      </w:r>
      <w:proofErr w:type="gramEnd"/>
      <w:r w:rsidR="00A01298">
        <w:rPr>
          <w:sz w:val="28"/>
          <w:szCs w:val="28"/>
        </w:rPr>
        <w:t xml:space="preserve">  </w:t>
      </w:r>
      <w:r w:rsidR="00C46867" w:rsidRPr="00BB42D7">
        <w:rPr>
          <w:sz w:val="28"/>
          <w:szCs w:val="28"/>
        </w:rPr>
        <w:t>483 921,64714</w:t>
      </w:r>
      <w:r w:rsidR="00C62943" w:rsidRPr="00BB42D7">
        <w:rPr>
          <w:sz w:val="28"/>
          <w:szCs w:val="28"/>
        </w:rPr>
        <w:t xml:space="preserve"> тыс. руб., в том числе за счет средств городского бюджета </w:t>
      </w:r>
      <w:r w:rsidR="00C46867" w:rsidRPr="00BB42D7">
        <w:rPr>
          <w:sz w:val="28"/>
          <w:szCs w:val="28"/>
        </w:rPr>
        <w:t>343 575,59122</w:t>
      </w:r>
      <w:r w:rsidR="00061B56" w:rsidRPr="00BB42D7">
        <w:rPr>
          <w:sz w:val="28"/>
          <w:szCs w:val="28"/>
        </w:rPr>
        <w:t xml:space="preserve"> </w:t>
      </w:r>
      <w:r w:rsidR="00C62943" w:rsidRPr="00BB42D7">
        <w:rPr>
          <w:sz w:val="28"/>
          <w:szCs w:val="28"/>
        </w:rPr>
        <w:t>тыс. руб.</w:t>
      </w:r>
      <w:r w:rsidR="00C62E0D" w:rsidRPr="00BB42D7">
        <w:rPr>
          <w:sz w:val="28"/>
          <w:szCs w:val="28"/>
        </w:rPr>
        <w:t>,</w:t>
      </w:r>
      <w:r w:rsidR="00C62943" w:rsidRPr="00BB42D7">
        <w:rPr>
          <w:sz w:val="28"/>
          <w:szCs w:val="28"/>
        </w:rPr>
        <w:t xml:space="preserve"> </w:t>
      </w:r>
      <w:r w:rsidR="00C62E0D" w:rsidRPr="00BB42D7">
        <w:rPr>
          <w:sz w:val="28"/>
          <w:szCs w:val="28"/>
        </w:rPr>
        <w:t>140 346,05592</w:t>
      </w:r>
      <w:r w:rsidR="00C62943" w:rsidRPr="00BB42D7">
        <w:rPr>
          <w:sz w:val="28"/>
          <w:szCs w:val="28"/>
        </w:rPr>
        <w:t xml:space="preserve"> тыс. руб. за </w:t>
      </w:r>
      <w:r w:rsidR="00C62E0D" w:rsidRPr="00BB42D7">
        <w:rPr>
          <w:sz w:val="28"/>
          <w:szCs w:val="28"/>
        </w:rPr>
        <w:t>счет средств областного бюджета.».</w:t>
      </w:r>
    </w:p>
    <w:p w:rsidR="00634D90" w:rsidRDefault="0035684F" w:rsidP="0035684F">
      <w:pPr>
        <w:widowControl w:val="0"/>
        <w:shd w:val="clear" w:color="auto" w:fill="FFFFFF"/>
        <w:autoSpaceDE w:val="0"/>
        <w:spacing w:line="322" w:lineRule="exact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684F" w:rsidRDefault="00634D90" w:rsidP="0035684F">
      <w:pPr>
        <w:widowControl w:val="0"/>
        <w:shd w:val="clear" w:color="auto" w:fill="FFFFFF"/>
        <w:autoSpaceDE w:val="0"/>
        <w:spacing w:line="322" w:lineRule="exact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02DE">
        <w:rPr>
          <w:sz w:val="28"/>
          <w:szCs w:val="28"/>
        </w:rPr>
        <w:t xml:space="preserve"> 1.5. </w:t>
      </w:r>
      <w:r w:rsidR="0035684F">
        <w:rPr>
          <w:color w:val="000000"/>
          <w:spacing w:val="-13"/>
          <w:sz w:val="28"/>
          <w:szCs w:val="28"/>
        </w:rPr>
        <w:t>В приложении 3</w:t>
      </w:r>
      <w:proofErr w:type="gramStart"/>
      <w:r w:rsidR="0035684F">
        <w:rPr>
          <w:color w:val="000000"/>
          <w:spacing w:val="-13"/>
          <w:sz w:val="28"/>
          <w:szCs w:val="28"/>
        </w:rPr>
        <w:t xml:space="preserve">   «</w:t>
      </w:r>
      <w:proofErr w:type="gramEnd"/>
      <w:r w:rsidR="0035684F">
        <w:rPr>
          <w:color w:val="000000"/>
          <w:spacing w:val="-13"/>
          <w:sz w:val="28"/>
          <w:szCs w:val="28"/>
        </w:rPr>
        <w:t xml:space="preserve">Подпрограмма   3 </w:t>
      </w:r>
      <w:r w:rsidR="0035684F">
        <w:rPr>
          <w:sz w:val="28"/>
          <w:szCs w:val="28"/>
        </w:rPr>
        <w:t>«</w:t>
      </w:r>
      <w:r w:rsidR="0035684F">
        <w:rPr>
          <w:color w:val="000000"/>
          <w:spacing w:val="-7"/>
          <w:sz w:val="28"/>
          <w:szCs w:val="28"/>
        </w:rPr>
        <w:t>Проведение капитального ремонта многоквартирных домов</w:t>
      </w:r>
      <w:r w:rsidR="0035684F">
        <w:rPr>
          <w:color w:val="000000"/>
          <w:spacing w:val="-13"/>
          <w:sz w:val="28"/>
          <w:szCs w:val="28"/>
        </w:rPr>
        <w:t xml:space="preserve">» </w:t>
      </w:r>
      <w:r w:rsidR="0035684F">
        <w:rPr>
          <w:sz w:val="28"/>
          <w:szCs w:val="28"/>
        </w:rPr>
        <w:t>к муниципальной программе</w:t>
      </w:r>
      <w:r w:rsidR="0035684F">
        <w:rPr>
          <w:color w:val="000000"/>
          <w:spacing w:val="-13"/>
          <w:sz w:val="28"/>
          <w:szCs w:val="28"/>
        </w:rPr>
        <w:t xml:space="preserve"> «Обеспечение населения городского округа город Елец комфортными условиями жизни»</w:t>
      </w:r>
      <w:r w:rsidR="0035684F">
        <w:rPr>
          <w:sz w:val="28"/>
          <w:szCs w:val="28"/>
        </w:rPr>
        <w:t>:</w:t>
      </w:r>
    </w:p>
    <w:p w:rsidR="0035684F" w:rsidRDefault="0035684F" w:rsidP="002821F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строку </w:t>
      </w:r>
      <w:r w:rsidRPr="007603C9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финансирования за счет средств городского бюджета всего, в том числе по годам реализации подпрограммы» Паспорта изложить в следующей редакции:</w:t>
      </w:r>
    </w:p>
    <w:p w:rsidR="0035684F" w:rsidRDefault="0035684F" w:rsidP="0035684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5684F" w:rsidRPr="00BB42D7" w:rsidTr="0035684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F" w:rsidRPr="00BB42D7" w:rsidRDefault="0035684F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«Объем</w:t>
            </w:r>
            <w:r w:rsidR="0016290C" w:rsidRPr="00BB42D7">
              <w:rPr>
                <w:sz w:val="28"/>
                <w:szCs w:val="28"/>
              </w:rPr>
              <w:t>ы</w:t>
            </w:r>
            <w:r w:rsidRPr="00BB42D7">
              <w:rPr>
                <w:sz w:val="28"/>
                <w:szCs w:val="28"/>
              </w:rPr>
              <w:t xml:space="preserve"> финансирования за счет средств городского бюджета всего, в том числе по годам реализации подпрограммы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4F" w:rsidRPr="00BB42D7" w:rsidRDefault="0035684F" w:rsidP="00061B56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Объем</w:t>
            </w:r>
            <w:r w:rsidR="00061B56" w:rsidRPr="00BB42D7">
              <w:rPr>
                <w:sz w:val="28"/>
                <w:szCs w:val="28"/>
              </w:rPr>
              <w:t xml:space="preserve"> </w:t>
            </w:r>
            <w:r w:rsidRPr="00BB42D7">
              <w:rPr>
                <w:sz w:val="28"/>
                <w:szCs w:val="28"/>
              </w:rPr>
              <w:t xml:space="preserve">финансирования Подпрограммы 3 составляет </w:t>
            </w:r>
            <w:r w:rsidR="00BB42D7" w:rsidRPr="00BB42D7">
              <w:rPr>
                <w:sz w:val="28"/>
                <w:szCs w:val="28"/>
              </w:rPr>
              <w:t>79 856</w:t>
            </w:r>
            <w:r w:rsidRPr="00BB42D7">
              <w:rPr>
                <w:sz w:val="28"/>
                <w:szCs w:val="28"/>
              </w:rPr>
              <w:t>,66000 тыс. руб.</w:t>
            </w:r>
          </w:p>
          <w:p w:rsidR="0035684F" w:rsidRPr="00BB42D7" w:rsidRDefault="0035684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В том числе по годам:</w:t>
            </w:r>
          </w:p>
          <w:p w:rsidR="0035684F" w:rsidRPr="00BB42D7" w:rsidRDefault="0035684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2014 год –  6 577,3 тыс. руб.;</w:t>
            </w:r>
          </w:p>
          <w:p w:rsidR="0035684F" w:rsidRPr="00BB42D7" w:rsidRDefault="0035684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2015 год – 12 079,8 тыс. руб.;</w:t>
            </w:r>
          </w:p>
          <w:p w:rsidR="0035684F" w:rsidRPr="00BB42D7" w:rsidRDefault="0035684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2016 год –   4 800,0 тыс. руб.;</w:t>
            </w:r>
          </w:p>
          <w:p w:rsidR="0035684F" w:rsidRPr="00BB42D7" w:rsidRDefault="0035684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2017 год –   6 423,0 тыс. руб.;</w:t>
            </w:r>
          </w:p>
          <w:p w:rsidR="0035684F" w:rsidRPr="00BB42D7" w:rsidRDefault="00DF62C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 </w:t>
            </w:r>
            <w:r w:rsidR="0035684F" w:rsidRPr="00BB42D7">
              <w:rPr>
                <w:sz w:val="28"/>
                <w:szCs w:val="28"/>
              </w:rPr>
              <w:t>5 220,0 тыс. руб.;</w:t>
            </w:r>
          </w:p>
          <w:p w:rsidR="0035684F" w:rsidRPr="00BB42D7" w:rsidRDefault="0035684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2019 год –   4 995,0 тыс. руб.;</w:t>
            </w:r>
          </w:p>
          <w:p w:rsidR="0035684F" w:rsidRPr="00BB42D7" w:rsidRDefault="0035684F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2020 год –   5 705,0 тыс. руб.;</w:t>
            </w:r>
          </w:p>
          <w:p w:rsidR="0035684F" w:rsidRPr="00BB42D7" w:rsidRDefault="0035684F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2021 год –   5 137,66100 тыс. руб.;</w:t>
            </w:r>
          </w:p>
          <w:p w:rsidR="0035684F" w:rsidRPr="00BB42D7" w:rsidRDefault="0035684F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2022 год –   7 918,89900 тыс. руб.;</w:t>
            </w:r>
          </w:p>
          <w:p w:rsidR="0035684F" w:rsidRPr="00BB42D7" w:rsidRDefault="00DF62C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 </w:t>
            </w:r>
            <w:r w:rsidR="00C46867" w:rsidRPr="00BB42D7">
              <w:rPr>
                <w:sz w:val="28"/>
                <w:szCs w:val="28"/>
              </w:rPr>
              <w:t>7 0</w:t>
            </w:r>
            <w:r w:rsidR="0035684F" w:rsidRPr="00BB42D7">
              <w:rPr>
                <w:sz w:val="28"/>
                <w:szCs w:val="28"/>
              </w:rPr>
              <w:t>00,0 тыс. руб.;</w:t>
            </w:r>
          </w:p>
          <w:p w:rsidR="0035684F" w:rsidRPr="00BB42D7" w:rsidRDefault="00DF62C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</w:t>
            </w:r>
            <w:r w:rsidR="00C46867" w:rsidRPr="00BB42D7">
              <w:rPr>
                <w:sz w:val="28"/>
                <w:szCs w:val="28"/>
              </w:rPr>
              <w:t>7 0</w:t>
            </w:r>
            <w:r w:rsidR="0035684F" w:rsidRPr="00BB42D7">
              <w:rPr>
                <w:sz w:val="28"/>
                <w:szCs w:val="28"/>
              </w:rPr>
              <w:t>00,</w:t>
            </w:r>
            <w:proofErr w:type="gramStart"/>
            <w:r w:rsidR="0035684F" w:rsidRPr="00BB42D7">
              <w:rPr>
                <w:sz w:val="28"/>
                <w:szCs w:val="28"/>
              </w:rPr>
              <w:t>0  тыс.</w:t>
            </w:r>
            <w:proofErr w:type="gramEnd"/>
            <w:r w:rsidR="0035684F" w:rsidRPr="00BB42D7">
              <w:rPr>
                <w:sz w:val="28"/>
                <w:szCs w:val="28"/>
              </w:rPr>
              <w:t xml:space="preserve"> руб.;</w:t>
            </w:r>
          </w:p>
          <w:p w:rsidR="0035684F" w:rsidRPr="00BB42D7" w:rsidRDefault="00DF62C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 </w:t>
            </w:r>
            <w:r w:rsidR="00C46867" w:rsidRPr="00BB42D7">
              <w:rPr>
                <w:sz w:val="28"/>
                <w:szCs w:val="28"/>
              </w:rPr>
              <w:t>7 0</w:t>
            </w:r>
            <w:r w:rsidR="0035684F" w:rsidRPr="00BB42D7">
              <w:rPr>
                <w:sz w:val="28"/>
                <w:szCs w:val="28"/>
              </w:rPr>
              <w:t>00,0 тыс. руб.»;</w:t>
            </w:r>
          </w:p>
        </w:tc>
      </w:tr>
    </w:tbl>
    <w:p w:rsidR="0035684F" w:rsidRPr="00BB42D7" w:rsidRDefault="0035684F" w:rsidP="0035684F">
      <w:pPr>
        <w:ind w:right="-5" w:firstLine="708"/>
        <w:jc w:val="both"/>
        <w:rPr>
          <w:sz w:val="28"/>
          <w:szCs w:val="28"/>
        </w:rPr>
      </w:pPr>
    </w:p>
    <w:p w:rsidR="00634D90" w:rsidRPr="00BB42D7" w:rsidRDefault="00634D90" w:rsidP="0035684F">
      <w:pPr>
        <w:ind w:right="-5" w:firstLine="708"/>
        <w:jc w:val="both"/>
        <w:rPr>
          <w:sz w:val="28"/>
          <w:szCs w:val="28"/>
        </w:rPr>
      </w:pPr>
    </w:p>
    <w:p w:rsidR="000B4F44" w:rsidRPr="00BB42D7" w:rsidRDefault="0035684F" w:rsidP="000B4F44">
      <w:pPr>
        <w:ind w:right="-5"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2) </w:t>
      </w:r>
      <w:r w:rsidR="0016290C" w:rsidRPr="00BB42D7">
        <w:rPr>
          <w:sz w:val="28"/>
          <w:szCs w:val="28"/>
        </w:rPr>
        <w:t xml:space="preserve">абзац первый </w:t>
      </w:r>
      <w:r w:rsidR="000B4F44" w:rsidRPr="00BB42D7">
        <w:rPr>
          <w:sz w:val="28"/>
          <w:szCs w:val="28"/>
        </w:rPr>
        <w:t>раздел</w:t>
      </w:r>
      <w:r w:rsidR="0016290C" w:rsidRPr="00BB42D7">
        <w:rPr>
          <w:sz w:val="28"/>
          <w:szCs w:val="28"/>
        </w:rPr>
        <w:t>а</w:t>
      </w:r>
      <w:r w:rsidR="000B4F44" w:rsidRPr="00BB42D7">
        <w:rPr>
          <w:sz w:val="28"/>
          <w:szCs w:val="28"/>
        </w:rPr>
        <w:t xml:space="preserve"> 5 «Обоснование объема финансовых ресурсов, необходимых для реализации Подпрограммы 3» Текстовой части изложить в следующей редакции:</w:t>
      </w:r>
    </w:p>
    <w:p w:rsidR="000B4F44" w:rsidRDefault="0035684F" w:rsidP="0035684F">
      <w:pPr>
        <w:widowControl w:val="0"/>
        <w:autoSpaceDE w:val="0"/>
        <w:jc w:val="both"/>
        <w:rPr>
          <w:sz w:val="28"/>
          <w:szCs w:val="28"/>
        </w:rPr>
      </w:pPr>
      <w:r w:rsidRPr="00BB42D7">
        <w:rPr>
          <w:b/>
          <w:bCs/>
          <w:sz w:val="27"/>
          <w:szCs w:val="27"/>
        </w:rPr>
        <w:t xml:space="preserve">              </w:t>
      </w:r>
      <w:r w:rsidRPr="00BB42D7">
        <w:rPr>
          <w:sz w:val="28"/>
          <w:szCs w:val="28"/>
        </w:rPr>
        <w:t>«Общий объем финансовых ресурсов, необходимых для реализации Подпрограммы 3</w:t>
      </w:r>
      <w:r w:rsidR="00A01298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 </w:t>
      </w:r>
      <w:r w:rsidR="00A01298" w:rsidRPr="00076CE5">
        <w:rPr>
          <w:sz w:val="28"/>
          <w:szCs w:val="28"/>
        </w:rPr>
        <w:t xml:space="preserve"> составляет</w:t>
      </w:r>
      <w:r w:rsidR="00A01298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 </w:t>
      </w:r>
      <w:r w:rsidR="00076CE5">
        <w:rPr>
          <w:sz w:val="28"/>
          <w:szCs w:val="28"/>
        </w:rPr>
        <w:t xml:space="preserve"> </w:t>
      </w:r>
      <w:r w:rsidR="00C46867" w:rsidRPr="00BB42D7">
        <w:rPr>
          <w:sz w:val="28"/>
          <w:szCs w:val="28"/>
        </w:rPr>
        <w:t>89 745,29314</w:t>
      </w:r>
      <w:r w:rsidRPr="00BB42D7">
        <w:rPr>
          <w:sz w:val="28"/>
          <w:szCs w:val="28"/>
        </w:rPr>
        <w:t xml:space="preserve"> тыс. руб., в том</w:t>
      </w:r>
      <w:r w:rsidR="00DC4D17" w:rsidRPr="00BB42D7">
        <w:rPr>
          <w:sz w:val="28"/>
          <w:szCs w:val="28"/>
        </w:rPr>
        <w:t xml:space="preserve">     </w:t>
      </w:r>
      <w:r w:rsidRPr="00BB42D7">
        <w:rPr>
          <w:sz w:val="28"/>
          <w:szCs w:val="28"/>
        </w:rPr>
        <w:t xml:space="preserve"> числе</w:t>
      </w:r>
      <w:r w:rsidR="00555FD6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 </w:t>
      </w:r>
      <w:r w:rsidR="00DC4D17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за счет </w:t>
      </w:r>
      <w:r w:rsidR="00DC4D17" w:rsidRPr="00BB42D7">
        <w:rPr>
          <w:sz w:val="28"/>
          <w:szCs w:val="28"/>
        </w:rPr>
        <w:t xml:space="preserve">  </w:t>
      </w:r>
      <w:r w:rsidRPr="00BB42D7">
        <w:rPr>
          <w:sz w:val="28"/>
          <w:szCs w:val="28"/>
        </w:rPr>
        <w:t>средств</w:t>
      </w:r>
      <w:r w:rsidR="00DC4D17" w:rsidRPr="00BB42D7">
        <w:rPr>
          <w:sz w:val="28"/>
          <w:szCs w:val="28"/>
        </w:rPr>
        <w:t xml:space="preserve">  </w:t>
      </w:r>
      <w:r w:rsidRPr="00BB42D7">
        <w:rPr>
          <w:sz w:val="28"/>
          <w:szCs w:val="28"/>
        </w:rPr>
        <w:t xml:space="preserve"> городского</w:t>
      </w:r>
      <w:r w:rsidR="00DC4D17" w:rsidRPr="00BB42D7">
        <w:rPr>
          <w:sz w:val="28"/>
          <w:szCs w:val="28"/>
        </w:rPr>
        <w:t xml:space="preserve">  </w:t>
      </w:r>
      <w:r w:rsidRPr="00BB42D7">
        <w:rPr>
          <w:sz w:val="28"/>
          <w:szCs w:val="28"/>
        </w:rPr>
        <w:t xml:space="preserve"> бюджета</w:t>
      </w:r>
      <w:r w:rsidR="00DC4D17" w:rsidRPr="00BB42D7">
        <w:rPr>
          <w:sz w:val="28"/>
          <w:szCs w:val="28"/>
        </w:rPr>
        <w:t xml:space="preserve">   </w:t>
      </w:r>
      <w:r w:rsidRPr="00BB42D7">
        <w:rPr>
          <w:sz w:val="28"/>
          <w:szCs w:val="28"/>
        </w:rPr>
        <w:t xml:space="preserve"> </w:t>
      </w:r>
      <w:r w:rsidR="00C46867" w:rsidRPr="00BB42D7">
        <w:rPr>
          <w:sz w:val="28"/>
          <w:szCs w:val="28"/>
        </w:rPr>
        <w:t>79 856,66000</w:t>
      </w:r>
      <w:r w:rsidRPr="00BB42D7">
        <w:rPr>
          <w:sz w:val="28"/>
          <w:szCs w:val="28"/>
        </w:rPr>
        <w:t xml:space="preserve"> тыс. руб.</w:t>
      </w:r>
      <w:proofErr w:type="gramStart"/>
      <w:r w:rsidRPr="00BB42D7">
        <w:rPr>
          <w:sz w:val="28"/>
          <w:szCs w:val="28"/>
        </w:rPr>
        <w:t xml:space="preserve">, </w:t>
      </w:r>
      <w:r w:rsidR="004748C0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>9</w:t>
      </w:r>
      <w:proofErr w:type="gramEnd"/>
      <w:r w:rsidR="00061B56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888,63314 </w:t>
      </w:r>
      <w:proofErr w:type="spellStart"/>
      <w:r w:rsidRPr="00BB42D7">
        <w:rPr>
          <w:sz w:val="28"/>
          <w:szCs w:val="28"/>
        </w:rPr>
        <w:t>тыс.руб</w:t>
      </w:r>
      <w:proofErr w:type="spellEnd"/>
      <w:r w:rsidRPr="00BB42D7">
        <w:rPr>
          <w:sz w:val="28"/>
          <w:szCs w:val="28"/>
        </w:rPr>
        <w:t>. за счет средств областного бюджета.».</w:t>
      </w:r>
    </w:p>
    <w:p w:rsidR="00061B56" w:rsidRDefault="00061B56" w:rsidP="000B4F44">
      <w:pPr>
        <w:widowControl w:val="0"/>
        <w:shd w:val="clear" w:color="auto" w:fill="FFFFFF"/>
        <w:autoSpaceDE w:val="0"/>
        <w:spacing w:line="322" w:lineRule="exact"/>
        <w:ind w:right="-57"/>
        <w:jc w:val="both"/>
        <w:rPr>
          <w:color w:val="000000"/>
          <w:spacing w:val="-13"/>
          <w:sz w:val="28"/>
          <w:szCs w:val="28"/>
        </w:rPr>
      </w:pPr>
    </w:p>
    <w:p w:rsidR="000B4F44" w:rsidRPr="002B5B0F" w:rsidRDefault="005D348B" w:rsidP="000B4F44">
      <w:pPr>
        <w:widowControl w:val="0"/>
        <w:shd w:val="clear" w:color="auto" w:fill="FFFFFF"/>
        <w:autoSpaceDE w:val="0"/>
        <w:spacing w:line="322" w:lineRule="exact"/>
        <w:ind w:right="-5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1.6. </w:t>
      </w:r>
      <w:r w:rsidR="000B4F44">
        <w:rPr>
          <w:color w:val="000000"/>
          <w:spacing w:val="-13"/>
          <w:sz w:val="28"/>
          <w:szCs w:val="28"/>
        </w:rPr>
        <w:t xml:space="preserve">В приложении </w:t>
      </w:r>
      <w:proofErr w:type="gramStart"/>
      <w:r w:rsidR="000B4F44">
        <w:rPr>
          <w:color w:val="000000"/>
          <w:spacing w:val="-13"/>
          <w:sz w:val="28"/>
          <w:szCs w:val="28"/>
        </w:rPr>
        <w:t xml:space="preserve">4 </w:t>
      </w:r>
      <w:r w:rsidR="000B4F44" w:rsidRPr="002B5B0F">
        <w:rPr>
          <w:color w:val="000000"/>
          <w:spacing w:val="-13"/>
          <w:sz w:val="28"/>
          <w:szCs w:val="28"/>
        </w:rPr>
        <w:t xml:space="preserve"> </w:t>
      </w:r>
      <w:r w:rsidR="000B4F44">
        <w:rPr>
          <w:color w:val="000000"/>
          <w:spacing w:val="-13"/>
          <w:sz w:val="28"/>
          <w:szCs w:val="28"/>
        </w:rPr>
        <w:t>«</w:t>
      </w:r>
      <w:proofErr w:type="gramEnd"/>
      <w:r w:rsidR="000B4F44">
        <w:rPr>
          <w:color w:val="000000"/>
          <w:spacing w:val="-13"/>
          <w:sz w:val="28"/>
          <w:szCs w:val="28"/>
        </w:rPr>
        <w:t>Подпрограмма</w:t>
      </w:r>
      <w:r w:rsidR="000B4F44" w:rsidRPr="002B5B0F">
        <w:rPr>
          <w:color w:val="000000"/>
          <w:spacing w:val="-13"/>
          <w:sz w:val="28"/>
          <w:szCs w:val="28"/>
        </w:rPr>
        <w:t xml:space="preserve">   4 </w:t>
      </w:r>
      <w:r w:rsidR="000B4F44" w:rsidRPr="002B5B0F">
        <w:rPr>
          <w:sz w:val="28"/>
          <w:szCs w:val="28"/>
        </w:rPr>
        <w:t>«</w:t>
      </w:r>
      <w:r w:rsidR="000B4F44" w:rsidRPr="002B5B0F">
        <w:rPr>
          <w:color w:val="000000"/>
          <w:spacing w:val="-7"/>
          <w:sz w:val="28"/>
          <w:szCs w:val="28"/>
        </w:rPr>
        <w:t>Переселение граждан из непригодного для проживания и аварийного жилищного фонда</w:t>
      </w:r>
      <w:r w:rsidR="000B4F44" w:rsidRPr="002B5B0F">
        <w:rPr>
          <w:color w:val="000000"/>
          <w:spacing w:val="-13"/>
          <w:sz w:val="28"/>
          <w:szCs w:val="28"/>
        </w:rPr>
        <w:t xml:space="preserve">» </w:t>
      </w:r>
      <w:r w:rsidR="000B4F44" w:rsidRPr="002B5B0F">
        <w:rPr>
          <w:sz w:val="28"/>
          <w:szCs w:val="28"/>
        </w:rPr>
        <w:t>к муниципальной программе</w:t>
      </w:r>
      <w:r w:rsidR="000B4F44" w:rsidRPr="002B5B0F">
        <w:rPr>
          <w:color w:val="000000"/>
          <w:spacing w:val="-13"/>
          <w:sz w:val="28"/>
          <w:szCs w:val="28"/>
        </w:rPr>
        <w:t xml:space="preserve"> «Обеспечение населения городского округа город Елец комфортными условиями жизни»</w:t>
      </w:r>
      <w:r w:rsidR="000B4F44" w:rsidRPr="002B5B0F">
        <w:rPr>
          <w:sz w:val="28"/>
          <w:szCs w:val="28"/>
        </w:rPr>
        <w:t>:</w:t>
      </w:r>
    </w:p>
    <w:p w:rsidR="000B4F44" w:rsidRPr="00BB42D7" w:rsidRDefault="000B4F44" w:rsidP="004748C0">
      <w:pPr>
        <w:ind w:right="-5"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lastRenderedPageBreak/>
        <w:t>1)  строку «Объем финансирования за счет средств городского бюджета всего, в том числе по годам реализации подпрограммы» Паспорта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B4F44" w:rsidRPr="00BB42D7" w:rsidTr="00011643">
        <w:tc>
          <w:tcPr>
            <w:tcW w:w="4672" w:type="dxa"/>
          </w:tcPr>
          <w:p w:rsidR="000B4F44" w:rsidRPr="00BB42D7" w:rsidRDefault="000B4F44" w:rsidP="00011643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«Объем</w:t>
            </w:r>
            <w:r w:rsidR="0016290C" w:rsidRPr="00BB42D7">
              <w:rPr>
                <w:sz w:val="28"/>
                <w:szCs w:val="28"/>
              </w:rPr>
              <w:t>ы</w:t>
            </w:r>
            <w:r w:rsidRPr="00BB42D7">
              <w:rPr>
                <w:sz w:val="28"/>
                <w:szCs w:val="28"/>
              </w:rPr>
              <w:t xml:space="preserve"> финансирования за счет средств городского бюджета всего, в том числе по годам реализации подпрограммы </w:t>
            </w:r>
          </w:p>
        </w:tc>
        <w:tc>
          <w:tcPr>
            <w:tcW w:w="4673" w:type="dxa"/>
          </w:tcPr>
          <w:p w:rsidR="000B4F44" w:rsidRPr="00BB42D7" w:rsidRDefault="000B4F44" w:rsidP="00061B56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Объем финансирования Подпрограммы 4 составляет </w:t>
            </w:r>
            <w:r w:rsidR="00C46867" w:rsidRPr="00BB42D7">
              <w:rPr>
                <w:sz w:val="28"/>
                <w:szCs w:val="28"/>
              </w:rPr>
              <w:t>235 752,72338</w:t>
            </w:r>
            <w:r w:rsidRPr="00BB42D7">
              <w:rPr>
                <w:sz w:val="28"/>
                <w:szCs w:val="28"/>
              </w:rPr>
              <w:t xml:space="preserve"> тыс. руб.</w:t>
            </w:r>
          </w:p>
          <w:p w:rsidR="000B4F44" w:rsidRPr="00BB42D7" w:rsidRDefault="000B4F44" w:rsidP="0001164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В том числе по годам:</w:t>
            </w:r>
          </w:p>
          <w:p w:rsidR="000B4F44" w:rsidRPr="00BB42D7" w:rsidRDefault="000B4F44" w:rsidP="0001164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2014 год – 42 459,210 тыс. руб.;</w:t>
            </w:r>
          </w:p>
          <w:p w:rsidR="000B4F44" w:rsidRPr="00BB42D7" w:rsidRDefault="000B4F44" w:rsidP="0001164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2015 год – 18 625,15640 тыс. руб.;</w:t>
            </w:r>
          </w:p>
          <w:p w:rsidR="000B4F44" w:rsidRPr="00BB42D7" w:rsidRDefault="000B4F44" w:rsidP="0001164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2016 год –  7 024,15520 тыс. руб.;</w:t>
            </w:r>
          </w:p>
          <w:p w:rsidR="000B4F44" w:rsidRPr="00BB42D7" w:rsidRDefault="000B4F44" w:rsidP="0001164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2017 год –  0 тыс. руб.;</w:t>
            </w:r>
          </w:p>
          <w:p w:rsidR="000B4F44" w:rsidRPr="00BB42D7" w:rsidRDefault="000B4F44" w:rsidP="0001164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2018 год –  0 тыс. руб.;</w:t>
            </w:r>
          </w:p>
          <w:p w:rsidR="000B4F44" w:rsidRPr="00BB42D7" w:rsidRDefault="000B4F44" w:rsidP="0001164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2019 год –  0 тыс. руб.;</w:t>
            </w:r>
          </w:p>
          <w:p w:rsidR="000B4F44" w:rsidRPr="00BB42D7" w:rsidRDefault="000B4F44" w:rsidP="00011643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2020 год – 19 222,0 тыс. руб.;</w:t>
            </w:r>
          </w:p>
          <w:p w:rsidR="000B4F44" w:rsidRPr="00BB42D7" w:rsidRDefault="000B4F44" w:rsidP="00011643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2021 год –  4 660,11356 тыс. руб.;</w:t>
            </w:r>
          </w:p>
          <w:p w:rsidR="000B4F44" w:rsidRPr="00BB42D7" w:rsidRDefault="00DF62CC" w:rsidP="00011643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</w:t>
            </w:r>
            <w:r w:rsidR="000B4F44" w:rsidRPr="00BB42D7">
              <w:rPr>
                <w:sz w:val="28"/>
                <w:szCs w:val="28"/>
              </w:rPr>
              <w:t xml:space="preserve">63 899,98822 </w:t>
            </w:r>
            <w:proofErr w:type="spellStart"/>
            <w:r w:rsidR="000B4F44" w:rsidRPr="00BB42D7">
              <w:rPr>
                <w:sz w:val="28"/>
                <w:szCs w:val="28"/>
              </w:rPr>
              <w:t>тыс.руб</w:t>
            </w:r>
            <w:proofErr w:type="spellEnd"/>
            <w:r w:rsidR="000B4F44" w:rsidRPr="00BB42D7">
              <w:rPr>
                <w:sz w:val="28"/>
                <w:szCs w:val="28"/>
              </w:rPr>
              <w:t>.;</w:t>
            </w:r>
          </w:p>
          <w:p w:rsidR="000B4F44" w:rsidRPr="00BB42D7" w:rsidRDefault="000B4F44" w:rsidP="00011643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2023 год –   </w:t>
            </w:r>
            <w:r w:rsidR="00C46867" w:rsidRPr="00BB42D7">
              <w:rPr>
                <w:sz w:val="28"/>
                <w:szCs w:val="28"/>
              </w:rPr>
              <w:t>9 862,10000</w:t>
            </w:r>
            <w:r w:rsidRPr="00BB42D7">
              <w:rPr>
                <w:sz w:val="28"/>
                <w:szCs w:val="28"/>
              </w:rPr>
              <w:t xml:space="preserve"> тыс. руб.;</w:t>
            </w:r>
          </w:p>
          <w:p w:rsidR="000B4F44" w:rsidRPr="00BB42D7" w:rsidRDefault="00D37012" w:rsidP="00011643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2024 год –   0 тыс. руб.</w:t>
            </w:r>
            <w:r w:rsidR="000B4F44" w:rsidRPr="00BB42D7">
              <w:rPr>
                <w:sz w:val="28"/>
                <w:szCs w:val="28"/>
              </w:rPr>
              <w:t>;</w:t>
            </w:r>
          </w:p>
          <w:p w:rsidR="000B4F44" w:rsidRPr="00BB42D7" w:rsidRDefault="000B4F44" w:rsidP="00011643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2025 год –   0 тыс. руб.»;</w:t>
            </w:r>
          </w:p>
        </w:tc>
      </w:tr>
    </w:tbl>
    <w:p w:rsidR="000B4F44" w:rsidRPr="00BB42D7" w:rsidRDefault="000B4F44" w:rsidP="000B4F44">
      <w:pPr>
        <w:ind w:right="-5"/>
        <w:jc w:val="both"/>
        <w:rPr>
          <w:sz w:val="28"/>
          <w:szCs w:val="28"/>
        </w:rPr>
      </w:pPr>
    </w:p>
    <w:p w:rsidR="000B4F44" w:rsidRPr="00BB42D7" w:rsidRDefault="000B4F44" w:rsidP="000B4F44">
      <w:pPr>
        <w:ind w:right="-5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2) </w:t>
      </w:r>
      <w:r w:rsidR="0016290C" w:rsidRPr="00BB42D7">
        <w:rPr>
          <w:sz w:val="28"/>
          <w:szCs w:val="28"/>
        </w:rPr>
        <w:t xml:space="preserve">абзац первый </w:t>
      </w:r>
      <w:r w:rsidRPr="00BB42D7">
        <w:rPr>
          <w:sz w:val="28"/>
          <w:szCs w:val="28"/>
        </w:rPr>
        <w:t>раздел</w:t>
      </w:r>
      <w:r w:rsidR="0016290C" w:rsidRPr="00BB42D7">
        <w:rPr>
          <w:sz w:val="28"/>
          <w:szCs w:val="28"/>
        </w:rPr>
        <w:t>а</w:t>
      </w:r>
      <w:r w:rsidRPr="00BB42D7">
        <w:rPr>
          <w:sz w:val="28"/>
          <w:szCs w:val="28"/>
        </w:rPr>
        <w:t xml:space="preserve"> 5 «Обоснование объема финансовых ресурсов, необходимых для реализации Подпрограммы 4» Текстовой части изложить в следующей редакции:</w:t>
      </w:r>
    </w:p>
    <w:p w:rsidR="001177C4" w:rsidRPr="00BB42D7" w:rsidRDefault="000B4F44" w:rsidP="000B4F44">
      <w:pPr>
        <w:widowControl w:val="0"/>
        <w:autoSpaceDE w:val="0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   «Общий объем финансовых ресурсов, необходимых для реализации Подпрограммы 4 </w:t>
      </w:r>
      <w:proofErr w:type="gramStart"/>
      <w:r w:rsidR="00A01298" w:rsidRPr="00076CE5">
        <w:rPr>
          <w:sz w:val="28"/>
          <w:szCs w:val="28"/>
        </w:rPr>
        <w:t>составляет</w:t>
      </w:r>
      <w:r w:rsidR="00076CE5">
        <w:rPr>
          <w:sz w:val="28"/>
          <w:szCs w:val="28"/>
        </w:rPr>
        <w:t xml:space="preserve"> </w:t>
      </w:r>
      <w:r w:rsidR="00A01298">
        <w:rPr>
          <w:sz w:val="28"/>
          <w:szCs w:val="28"/>
        </w:rPr>
        <w:t xml:space="preserve"> </w:t>
      </w:r>
      <w:r w:rsidR="00C46867" w:rsidRPr="00BB42D7">
        <w:rPr>
          <w:sz w:val="28"/>
          <w:szCs w:val="28"/>
        </w:rPr>
        <w:t>620</w:t>
      </w:r>
      <w:proofErr w:type="gramEnd"/>
      <w:r w:rsidR="00C46867" w:rsidRPr="00BB42D7">
        <w:rPr>
          <w:sz w:val="28"/>
          <w:szCs w:val="28"/>
        </w:rPr>
        <w:t> 307,47143</w:t>
      </w:r>
      <w:r w:rsidRPr="00BB42D7">
        <w:rPr>
          <w:sz w:val="28"/>
          <w:szCs w:val="28"/>
        </w:rPr>
        <w:t xml:space="preserve"> тыс. руб., в том числе за счет средств городского бюджета </w:t>
      </w:r>
      <w:r w:rsidR="00C46867" w:rsidRPr="00BB42D7">
        <w:rPr>
          <w:sz w:val="28"/>
          <w:szCs w:val="28"/>
        </w:rPr>
        <w:t>235 752,72338</w:t>
      </w:r>
      <w:r w:rsidRPr="00BB42D7">
        <w:rPr>
          <w:sz w:val="28"/>
          <w:szCs w:val="28"/>
        </w:rPr>
        <w:t xml:space="preserve"> </w:t>
      </w:r>
      <w:proofErr w:type="spellStart"/>
      <w:r w:rsidRPr="00BB42D7">
        <w:rPr>
          <w:sz w:val="28"/>
          <w:szCs w:val="28"/>
        </w:rPr>
        <w:t>тыс.руб</w:t>
      </w:r>
      <w:proofErr w:type="spellEnd"/>
      <w:r w:rsidRPr="00BB42D7">
        <w:rPr>
          <w:sz w:val="28"/>
          <w:szCs w:val="28"/>
        </w:rPr>
        <w:t xml:space="preserve">., </w:t>
      </w:r>
      <w:r w:rsidR="002A6497" w:rsidRPr="00BB42D7">
        <w:rPr>
          <w:sz w:val="28"/>
          <w:szCs w:val="28"/>
        </w:rPr>
        <w:t>67</w:t>
      </w:r>
      <w:r w:rsidR="00061B56" w:rsidRPr="00BB42D7">
        <w:rPr>
          <w:sz w:val="28"/>
          <w:szCs w:val="28"/>
        </w:rPr>
        <w:t xml:space="preserve"> </w:t>
      </w:r>
      <w:r w:rsidR="002A6497" w:rsidRPr="00BB42D7">
        <w:rPr>
          <w:sz w:val="28"/>
          <w:szCs w:val="28"/>
        </w:rPr>
        <w:t>106,08203</w:t>
      </w:r>
      <w:r w:rsidR="0061295F" w:rsidRPr="00BB42D7">
        <w:rPr>
          <w:sz w:val="28"/>
          <w:szCs w:val="28"/>
        </w:rPr>
        <w:t xml:space="preserve"> </w:t>
      </w:r>
      <w:proofErr w:type="spellStart"/>
      <w:r w:rsidRPr="00BB42D7">
        <w:rPr>
          <w:sz w:val="28"/>
          <w:szCs w:val="28"/>
        </w:rPr>
        <w:t>тыс.руб</w:t>
      </w:r>
      <w:proofErr w:type="spellEnd"/>
      <w:r w:rsidRPr="00BB42D7">
        <w:rPr>
          <w:sz w:val="28"/>
          <w:szCs w:val="28"/>
        </w:rPr>
        <w:t xml:space="preserve">. за счет средств областного бюджета и </w:t>
      </w:r>
      <w:r w:rsidR="0010175E" w:rsidRPr="00BB42D7">
        <w:rPr>
          <w:sz w:val="28"/>
          <w:szCs w:val="28"/>
        </w:rPr>
        <w:t>317 448,66602</w:t>
      </w:r>
      <w:r w:rsidRPr="00BB42D7">
        <w:rPr>
          <w:sz w:val="28"/>
          <w:szCs w:val="28"/>
        </w:rPr>
        <w:t xml:space="preserve"> тыс. руб. за счет</w:t>
      </w:r>
      <w:r w:rsidR="00545EF8">
        <w:rPr>
          <w:sz w:val="28"/>
          <w:szCs w:val="28"/>
        </w:rPr>
        <w:t xml:space="preserve"> средств федерального бюджета.».</w:t>
      </w:r>
      <w:bookmarkStart w:id="0" w:name="_GoBack"/>
      <w:bookmarkEnd w:id="0"/>
    </w:p>
    <w:p w:rsidR="001177C4" w:rsidRPr="00BB42D7" w:rsidRDefault="001177C4" w:rsidP="000B4F44">
      <w:pPr>
        <w:widowControl w:val="0"/>
        <w:autoSpaceDE w:val="0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</w:t>
      </w:r>
      <w:r w:rsidR="00361D20" w:rsidRPr="00BB42D7">
        <w:rPr>
          <w:sz w:val="28"/>
          <w:szCs w:val="28"/>
        </w:rPr>
        <w:t xml:space="preserve">         </w:t>
      </w:r>
    </w:p>
    <w:p w:rsidR="00025235" w:rsidRPr="00BB42D7" w:rsidRDefault="00025235" w:rsidP="00025235">
      <w:pPr>
        <w:widowControl w:val="0"/>
        <w:shd w:val="clear" w:color="auto" w:fill="FFFFFF"/>
        <w:autoSpaceDE w:val="0"/>
        <w:spacing w:line="322" w:lineRule="exact"/>
        <w:ind w:right="-57"/>
        <w:jc w:val="both"/>
        <w:rPr>
          <w:sz w:val="28"/>
          <w:szCs w:val="28"/>
        </w:rPr>
      </w:pPr>
      <w:r w:rsidRPr="00BB42D7">
        <w:rPr>
          <w:color w:val="000000"/>
          <w:spacing w:val="-13"/>
          <w:sz w:val="28"/>
          <w:szCs w:val="28"/>
        </w:rPr>
        <w:t xml:space="preserve">           1.7. В приложении </w:t>
      </w:r>
      <w:proofErr w:type="gramStart"/>
      <w:r w:rsidRPr="00BB42D7">
        <w:rPr>
          <w:color w:val="000000"/>
          <w:spacing w:val="-13"/>
          <w:sz w:val="28"/>
          <w:szCs w:val="28"/>
        </w:rPr>
        <w:t>5  «</w:t>
      </w:r>
      <w:proofErr w:type="gramEnd"/>
      <w:r w:rsidRPr="00BB42D7">
        <w:rPr>
          <w:color w:val="000000"/>
          <w:spacing w:val="-13"/>
          <w:sz w:val="28"/>
          <w:szCs w:val="28"/>
        </w:rPr>
        <w:t xml:space="preserve">Подпрограмма   5 </w:t>
      </w:r>
      <w:r w:rsidRPr="00BB42D7">
        <w:rPr>
          <w:sz w:val="28"/>
          <w:szCs w:val="28"/>
        </w:rPr>
        <w:t>«</w:t>
      </w:r>
      <w:r w:rsidRPr="00BB42D7">
        <w:rPr>
          <w:color w:val="000000"/>
          <w:spacing w:val="-7"/>
          <w:sz w:val="28"/>
          <w:szCs w:val="28"/>
        </w:rPr>
        <w:t>Чистая вода</w:t>
      </w:r>
      <w:r w:rsidRPr="00BB42D7">
        <w:rPr>
          <w:color w:val="000000"/>
          <w:spacing w:val="-13"/>
          <w:sz w:val="28"/>
          <w:szCs w:val="28"/>
        </w:rPr>
        <w:t xml:space="preserve">» </w:t>
      </w:r>
      <w:r w:rsidRPr="00BB42D7">
        <w:rPr>
          <w:sz w:val="28"/>
          <w:szCs w:val="28"/>
        </w:rPr>
        <w:t>к муниципальной программе</w:t>
      </w:r>
      <w:r w:rsidRPr="00BB42D7">
        <w:rPr>
          <w:color w:val="000000"/>
          <w:spacing w:val="-13"/>
          <w:sz w:val="28"/>
          <w:szCs w:val="28"/>
        </w:rPr>
        <w:t xml:space="preserve"> «Обеспечение населения городского округа город Елец комфортными условиями жизни»</w:t>
      </w:r>
      <w:r w:rsidRPr="00BB42D7">
        <w:rPr>
          <w:sz w:val="28"/>
          <w:szCs w:val="28"/>
        </w:rPr>
        <w:t>:</w:t>
      </w:r>
    </w:p>
    <w:p w:rsidR="00025235" w:rsidRPr="00BB42D7" w:rsidRDefault="00025235" w:rsidP="00025235">
      <w:pPr>
        <w:ind w:right="-5"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>1)  строку «Объем финансирования за счет средств городского бюджета всего, в том числе по годам реализации подпрограммы» Паспорта изложить в следующей редакции:</w:t>
      </w:r>
    </w:p>
    <w:p w:rsidR="0044445B" w:rsidRPr="00BB42D7" w:rsidRDefault="0044445B" w:rsidP="0044445B">
      <w:pPr>
        <w:ind w:right="-5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25235" w:rsidRPr="00BB42D7" w:rsidTr="00EB387B">
        <w:tc>
          <w:tcPr>
            <w:tcW w:w="4672" w:type="dxa"/>
          </w:tcPr>
          <w:p w:rsidR="00025235" w:rsidRPr="00BB42D7" w:rsidRDefault="00025235" w:rsidP="00025235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«Объемы финансирования за счет средств городского бюджета всего, в том числе по годам реализации подпрограммы </w:t>
            </w:r>
          </w:p>
        </w:tc>
        <w:tc>
          <w:tcPr>
            <w:tcW w:w="4673" w:type="dxa"/>
          </w:tcPr>
          <w:p w:rsidR="00025235" w:rsidRPr="00BB42D7" w:rsidRDefault="00025235" w:rsidP="000252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025235" w:rsidRPr="00BB42D7" w:rsidRDefault="00025235" w:rsidP="000252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Подпрограммы 5 составляет 70 099,89671 тыс. руб.</w:t>
            </w:r>
          </w:p>
          <w:p w:rsidR="00025235" w:rsidRPr="00BB42D7" w:rsidRDefault="00025235" w:rsidP="000252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25235" w:rsidRPr="00BB42D7" w:rsidRDefault="00025235" w:rsidP="000252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2014 год - 13 823,8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2015 год - 12 083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2016 год - 15 570,03715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2017 год - 14 919,7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2018 год - 10 882,70022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2019 год - 0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2020 год - 0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- 0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2022 год - 0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2023 год - 0 тыс. руб.;</w:t>
            </w:r>
          </w:p>
          <w:p w:rsidR="00025235" w:rsidRPr="00BB42D7" w:rsidRDefault="00025235" w:rsidP="00025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D7"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025235" w:rsidRPr="00BB42D7" w:rsidRDefault="00025235" w:rsidP="00025235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2025 год – 2 820,65934 тыс. руб.</w:t>
            </w:r>
          </w:p>
        </w:tc>
      </w:tr>
    </w:tbl>
    <w:p w:rsidR="001177C4" w:rsidRPr="00BB42D7" w:rsidRDefault="001177C4" w:rsidP="000B4F44">
      <w:pPr>
        <w:widowControl w:val="0"/>
        <w:autoSpaceDE w:val="0"/>
        <w:jc w:val="both"/>
        <w:rPr>
          <w:sz w:val="28"/>
          <w:szCs w:val="28"/>
        </w:rPr>
      </w:pPr>
    </w:p>
    <w:p w:rsidR="001177C4" w:rsidRPr="00BB42D7" w:rsidRDefault="00025235" w:rsidP="000B4F44">
      <w:pPr>
        <w:widowControl w:val="0"/>
        <w:autoSpaceDE w:val="0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2) абзац первый раздела 5 «Обоснование объема финансовых ресурсов, необходим</w:t>
      </w:r>
      <w:r w:rsidR="0010296F" w:rsidRPr="00BB42D7">
        <w:rPr>
          <w:sz w:val="28"/>
          <w:szCs w:val="28"/>
        </w:rPr>
        <w:t>ых для реализации Подпрограммы 5</w:t>
      </w:r>
      <w:r w:rsidRPr="00BB42D7">
        <w:rPr>
          <w:sz w:val="28"/>
          <w:szCs w:val="28"/>
        </w:rPr>
        <w:t xml:space="preserve">» Текстовой части изложить в следующей редакции: </w:t>
      </w:r>
    </w:p>
    <w:p w:rsidR="0044445B" w:rsidRDefault="00025235" w:rsidP="0044445B">
      <w:pPr>
        <w:widowControl w:val="0"/>
        <w:autoSpaceDE w:val="0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«Общий объем финансовых ресурсов, необходимых д</w:t>
      </w:r>
      <w:r w:rsidR="0044445B">
        <w:rPr>
          <w:sz w:val="28"/>
          <w:szCs w:val="28"/>
        </w:rPr>
        <w:t xml:space="preserve">ля реализации Подпрограммы 5 </w:t>
      </w:r>
      <w:r w:rsidR="00DF62CC">
        <w:rPr>
          <w:sz w:val="28"/>
          <w:szCs w:val="28"/>
        </w:rPr>
        <w:t xml:space="preserve"> </w:t>
      </w:r>
      <w:r w:rsidR="0010296F" w:rsidRPr="00076CE5">
        <w:rPr>
          <w:sz w:val="28"/>
          <w:szCs w:val="28"/>
        </w:rPr>
        <w:t xml:space="preserve"> </w:t>
      </w:r>
      <w:r w:rsidR="00A01298" w:rsidRPr="00076CE5">
        <w:rPr>
          <w:sz w:val="28"/>
          <w:szCs w:val="28"/>
        </w:rPr>
        <w:t>составляет</w:t>
      </w:r>
      <w:r w:rsidR="00A01298">
        <w:rPr>
          <w:sz w:val="28"/>
          <w:szCs w:val="28"/>
        </w:rPr>
        <w:t xml:space="preserve"> </w:t>
      </w:r>
      <w:r w:rsidR="0010296F" w:rsidRPr="00BB42D7">
        <w:rPr>
          <w:sz w:val="28"/>
          <w:szCs w:val="28"/>
        </w:rPr>
        <w:t>98 619,89671</w:t>
      </w:r>
      <w:r w:rsidRPr="00BB42D7">
        <w:rPr>
          <w:sz w:val="28"/>
          <w:szCs w:val="28"/>
        </w:rPr>
        <w:t xml:space="preserve"> тыс. </w:t>
      </w:r>
      <w:proofErr w:type="spellStart"/>
      <w:r w:rsidRPr="00BB42D7">
        <w:rPr>
          <w:sz w:val="28"/>
          <w:szCs w:val="28"/>
        </w:rPr>
        <w:t>руб</w:t>
      </w:r>
      <w:proofErr w:type="spellEnd"/>
      <w:r w:rsidRPr="00BB42D7">
        <w:rPr>
          <w:sz w:val="28"/>
          <w:szCs w:val="28"/>
        </w:rPr>
        <w:t>»</w:t>
      </w:r>
      <w:r w:rsidR="0010296F" w:rsidRPr="00BB42D7">
        <w:rPr>
          <w:sz w:val="28"/>
          <w:szCs w:val="28"/>
        </w:rPr>
        <w:t>;</w:t>
      </w:r>
    </w:p>
    <w:p w:rsidR="00D31354" w:rsidRPr="00BB42D7" w:rsidRDefault="0016290C" w:rsidP="00252F9E">
      <w:pPr>
        <w:widowControl w:val="0"/>
        <w:shd w:val="clear" w:color="auto" w:fill="FFFFFF"/>
        <w:autoSpaceDE w:val="0"/>
        <w:spacing w:line="322" w:lineRule="exact"/>
        <w:ind w:right="-1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</w:t>
      </w:r>
      <w:r w:rsidR="00555FD6">
        <w:rPr>
          <w:color w:val="000000"/>
          <w:spacing w:val="-13"/>
          <w:sz w:val="28"/>
          <w:szCs w:val="28"/>
        </w:rPr>
        <w:t xml:space="preserve">           </w:t>
      </w:r>
      <w:r>
        <w:rPr>
          <w:color w:val="000000"/>
          <w:spacing w:val="-13"/>
          <w:sz w:val="28"/>
          <w:szCs w:val="28"/>
        </w:rPr>
        <w:t xml:space="preserve"> </w:t>
      </w:r>
      <w:r w:rsidR="0010296F">
        <w:rPr>
          <w:color w:val="000000"/>
          <w:spacing w:val="-13"/>
          <w:sz w:val="28"/>
          <w:szCs w:val="28"/>
        </w:rPr>
        <w:t>1</w:t>
      </w:r>
      <w:r w:rsidR="0010296F" w:rsidRPr="00BB42D7">
        <w:rPr>
          <w:color w:val="000000"/>
          <w:spacing w:val="-13"/>
          <w:sz w:val="28"/>
          <w:szCs w:val="28"/>
        </w:rPr>
        <w:t>.8</w:t>
      </w:r>
      <w:r w:rsidR="008F48D6" w:rsidRPr="00BB42D7">
        <w:rPr>
          <w:color w:val="000000"/>
          <w:spacing w:val="-13"/>
          <w:sz w:val="28"/>
          <w:szCs w:val="28"/>
        </w:rPr>
        <w:t xml:space="preserve">.  В приложении   6 </w:t>
      </w:r>
      <w:r w:rsidR="0066786A" w:rsidRPr="00BB42D7">
        <w:rPr>
          <w:color w:val="000000"/>
          <w:spacing w:val="-13"/>
          <w:sz w:val="28"/>
          <w:szCs w:val="28"/>
        </w:rPr>
        <w:t>«Подпрограмма</w:t>
      </w:r>
      <w:r w:rsidR="00D31354" w:rsidRPr="00BB42D7">
        <w:rPr>
          <w:color w:val="000000"/>
          <w:spacing w:val="-13"/>
          <w:sz w:val="28"/>
          <w:szCs w:val="28"/>
        </w:rPr>
        <w:t xml:space="preserve">   6</w:t>
      </w:r>
      <w:proofErr w:type="gramStart"/>
      <w:r w:rsidR="00D31354" w:rsidRPr="00BB42D7">
        <w:rPr>
          <w:color w:val="000000"/>
          <w:spacing w:val="-13"/>
          <w:sz w:val="28"/>
          <w:szCs w:val="28"/>
        </w:rPr>
        <w:t xml:space="preserve"> </w:t>
      </w:r>
      <w:r w:rsidR="00DF62CC">
        <w:rPr>
          <w:color w:val="000000"/>
          <w:spacing w:val="-13"/>
          <w:sz w:val="28"/>
          <w:szCs w:val="28"/>
        </w:rPr>
        <w:t xml:space="preserve"> </w:t>
      </w:r>
      <w:r w:rsidR="007F23A0" w:rsidRPr="00BB42D7">
        <w:rPr>
          <w:color w:val="000000"/>
          <w:spacing w:val="-13"/>
          <w:sz w:val="28"/>
          <w:szCs w:val="28"/>
        </w:rPr>
        <w:t xml:space="preserve"> </w:t>
      </w:r>
      <w:r w:rsidR="00D31354" w:rsidRPr="00BB42D7">
        <w:rPr>
          <w:sz w:val="28"/>
          <w:szCs w:val="28"/>
        </w:rPr>
        <w:t>«</w:t>
      </w:r>
      <w:proofErr w:type="gramEnd"/>
      <w:r w:rsidR="00D31354" w:rsidRPr="00BB42D7">
        <w:rPr>
          <w:color w:val="000000"/>
          <w:spacing w:val="-13"/>
          <w:sz w:val="28"/>
          <w:szCs w:val="28"/>
        </w:rPr>
        <w:t xml:space="preserve">Содержание  территории городского округа город Елец» </w:t>
      </w:r>
      <w:r w:rsidR="00D31354" w:rsidRPr="00BB42D7">
        <w:rPr>
          <w:sz w:val="28"/>
          <w:szCs w:val="28"/>
        </w:rPr>
        <w:t>к муниципальной программе</w:t>
      </w:r>
      <w:r w:rsidR="00D31354" w:rsidRPr="00BB42D7">
        <w:rPr>
          <w:color w:val="000000"/>
          <w:spacing w:val="-13"/>
          <w:sz w:val="28"/>
          <w:szCs w:val="28"/>
        </w:rPr>
        <w:t xml:space="preserve"> «Обеспечение населения городского округа город Елец комфортными условиями жизни»</w:t>
      </w:r>
      <w:r w:rsidR="00D31354" w:rsidRPr="00BB42D7">
        <w:rPr>
          <w:sz w:val="28"/>
          <w:szCs w:val="28"/>
        </w:rPr>
        <w:t>:</w:t>
      </w:r>
    </w:p>
    <w:p w:rsidR="00D31354" w:rsidRPr="00BB42D7" w:rsidRDefault="00C1286F" w:rsidP="007D76DB">
      <w:pPr>
        <w:ind w:right="-5" w:firstLine="708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</w:t>
      </w:r>
      <w:r w:rsidR="007D76DB" w:rsidRPr="00BB42D7">
        <w:rPr>
          <w:sz w:val="28"/>
          <w:szCs w:val="28"/>
        </w:rPr>
        <w:t xml:space="preserve"> 1) </w:t>
      </w:r>
      <w:r w:rsidR="00D31354" w:rsidRPr="00BB42D7">
        <w:rPr>
          <w:sz w:val="28"/>
          <w:szCs w:val="28"/>
        </w:rPr>
        <w:t xml:space="preserve"> строку «Объем финансирования за счет средств городского бюджета всего, в том числе по годам реализации подпрограммы»</w:t>
      </w:r>
      <w:r w:rsidR="007D76DB" w:rsidRPr="00BB42D7">
        <w:rPr>
          <w:sz w:val="28"/>
          <w:szCs w:val="28"/>
        </w:rPr>
        <w:t xml:space="preserve"> Паспорта </w:t>
      </w:r>
      <w:r w:rsidR="00D72A83" w:rsidRPr="00BB42D7">
        <w:rPr>
          <w:sz w:val="28"/>
          <w:szCs w:val="28"/>
        </w:rPr>
        <w:t xml:space="preserve"> </w:t>
      </w:r>
      <w:r w:rsidR="00D31354" w:rsidRPr="00BB42D7">
        <w:rPr>
          <w:sz w:val="28"/>
          <w:szCs w:val="28"/>
        </w:rPr>
        <w:t xml:space="preserve"> изложить в следующей редакции:</w:t>
      </w:r>
    </w:p>
    <w:p w:rsidR="00D31354" w:rsidRPr="00BB42D7" w:rsidRDefault="00D31354" w:rsidP="00414C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D31354" w:rsidRPr="00BB42D7">
        <w:tc>
          <w:tcPr>
            <w:tcW w:w="4672" w:type="dxa"/>
          </w:tcPr>
          <w:p w:rsidR="00D31354" w:rsidRPr="00BB42D7" w:rsidRDefault="00D31354" w:rsidP="00AD10A4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«Объем</w:t>
            </w:r>
            <w:r w:rsidR="0016290C" w:rsidRPr="00BB42D7">
              <w:rPr>
                <w:sz w:val="28"/>
                <w:szCs w:val="28"/>
              </w:rPr>
              <w:t>ы</w:t>
            </w:r>
            <w:r w:rsidRPr="00BB42D7">
              <w:rPr>
                <w:sz w:val="28"/>
                <w:szCs w:val="28"/>
              </w:rPr>
              <w:t xml:space="preserve"> финансирования за счет средств городского бюджета всего, в том числе по годам реализации подпрограммы </w:t>
            </w:r>
          </w:p>
        </w:tc>
        <w:tc>
          <w:tcPr>
            <w:tcW w:w="4673" w:type="dxa"/>
          </w:tcPr>
          <w:p w:rsidR="00D31354" w:rsidRPr="00BB42D7" w:rsidRDefault="00D31354" w:rsidP="00DF62CC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Объем финансирования Подпрограммы 6 составляет   </w:t>
            </w:r>
            <w:r w:rsidR="00FD4250" w:rsidRPr="00BB42D7">
              <w:rPr>
                <w:sz w:val="28"/>
                <w:szCs w:val="28"/>
              </w:rPr>
              <w:t>1 828 148,08081</w:t>
            </w:r>
            <w:r w:rsidRPr="00BB42D7">
              <w:rPr>
                <w:sz w:val="28"/>
                <w:szCs w:val="28"/>
              </w:rPr>
              <w:t xml:space="preserve"> тыс. руб.</w:t>
            </w:r>
          </w:p>
          <w:p w:rsidR="00D31354" w:rsidRPr="00BB42D7" w:rsidRDefault="00D31354" w:rsidP="00E120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В том числе по годам:</w:t>
            </w:r>
          </w:p>
          <w:p w:rsidR="00D31354" w:rsidRPr="00BB42D7" w:rsidRDefault="00D31354" w:rsidP="00E120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2014 год – 142 585,7   тыс. руб.;</w:t>
            </w:r>
          </w:p>
          <w:p w:rsidR="00D31354" w:rsidRPr="00BB42D7" w:rsidRDefault="00D31354" w:rsidP="00E120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2015 год – 161 897,0   тыс. руб.;</w:t>
            </w:r>
          </w:p>
          <w:p w:rsidR="00D31354" w:rsidRPr="00BB42D7" w:rsidRDefault="00D31354" w:rsidP="00E120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2016 год – 187 085,57985 тыс. руб.;</w:t>
            </w:r>
          </w:p>
          <w:p w:rsidR="00D31354" w:rsidRPr="00BB42D7" w:rsidRDefault="00D31354" w:rsidP="00E120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2017 год – 184 382,42167 тыс. руб.; </w:t>
            </w:r>
          </w:p>
          <w:p w:rsidR="00D31354" w:rsidRPr="00BB42D7" w:rsidRDefault="00D31354" w:rsidP="00E120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2018 год – 160 399,18906 тыс. руб.;</w:t>
            </w:r>
          </w:p>
          <w:p w:rsidR="00D31354" w:rsidRPr="00BB42D7" w:rsidRDefault="00D31354" w:rsidP="00E120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2019 год – 158 477,80135 тыс. руб.;</w:t>
            </w:r>
          </w:p>
          <w:p w:rsidR="00D31354" w:rsidRPr="00BB42D7" w:rsidRDefault="00D31354" w:rsidP="00E120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2020 год – 157 893,79022 тыс. руб.;</w:t>
            </w:r>
          </w:p>
          <w:p w:rsidR="00D31354" w:rsidRPr="00BB42D7" w:rsidRDefault="00D31354" w:rsidP="00AD10A4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2021 год – </w:t>
            </w:r>
            <w:r w:rsidR="00722137" w:rsidRPr="00BB42D7">
              <w:rPr>
                <w:sz w:val="28"/>
                <w:szCs w:val="28"/>
              </w:rPr>
              <w:t>145 </w:t>
            </w:r>
            <w:r w:rsidR="00B87720" w:rsidRPr="00BB42D7">
              <w:rPr>
                <w:sz w:val="28"/>
                <w:szCs w:val="28"/>
              </w:rPr>
              <w:t>359</w:t>
            </w:r>
            <w:r w:rsidR="00722137" w:rsidRPr="00BB42D7">
              <w:rPr>
                <w:sz w:val="28"/>
                <w:szCs w:val="28"/>
              </w:rPr>
              <w:t>,</w:t>
            </w:r>
            <w:r w:rsidR="00B87720" w:rsidRPr="00BB42D7">
              <w:rPr>
                <w:sz w:val="28"/>
                <w:szCs w:val="28"/>
              </w:rPr>
              <w:t xml:space="preserve">74880 </w:t>
            </w:r>
            <w:r w:rsidRPr="00BB42D7">
              <w:rPr>
                <w:sz w:val="28"/>
                <w:szCs w:val="28"/>
              </w:rPr>
              <w:t>тыс. руб.;</w:t>
            </w:r>
          </w:p>
          <w:p w:rsidR="00D31354" w:rsidRPr="00BB42D7" w:rsidRDefault="00D31354" w:rsidP="00AD10A4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2022 год – </w:t>
            </w:r>
            <w:r w:rsidR="00011643" w:rsidRPr="00BB42D7">
              <w:rPr>
                <w:sz w:val="28"/>
                <w:szCs w:val="28"/>
              </w:rPr>
              <w:t>158 205,00837</w:t>
            </w:r>
            <w:r w:rsidRPr="00BB42D7">
              <w:rPr>
                <w:sz w:val="28"/>
                <w:szCs w:val="28"/>
              </w:rPr>
              <w:t xml:space="preserve"> тыс. руб.;</w:t>
            </w:r>
          </w:p>
          <w:p w:rsidR="00D31354" w:rsidRPr="00BB42D7" w:rsidRDefault="00872B88" w:rsidP="00AD10A4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2023 год –  </w:t>
            </w:r>
            <w:r w:rsidR="00FD4250" w:rsidRPr="00BB42D7">
              <w:rPr>
                <w:sz w:val="28"/>
                <w:szCs w:val="28"/>
              </w:rPr>
              <w:t>147 096,14149</w:t>
            </w:r>
            <w:r w:rsidRPr="00BB42D7">
              <w:rPr>
                <w:sz w:val="28"/>
                <w:szCs w:val="28"/>
              </w:rPr>
              <w:t xml:space="preserve"> </w:t>
            </w:r>
            <w:r w:rsidR="00D31354" w:rsidRPr="00BB42D7">
              <w:rPr>
                <w:sz w:val="28"/>
                <w:szCs w:val="28"/>
              </w:rPr>
              <w:t>тыс. руб.;</w:t>
            </w:r>
          </w:p>
          <w:p w:rsidR="00D31354" w:rsidRPr="00BB42D7" w:rsidRDefault="00872B88" w:rsidP="00872B88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2024 год –  </w:t>
            </w:r>
            <w:r w:rsidR="00FD4250" w:rsidRPr="00BB42D7">
              <w:rPr>
                <w:sz w:val="28"/>
                <w:szCs w:val="28"/>
              </w:rPr>
              <w:t>106 044,80000</w:t>
            </w:r>
            <w:r w:rsidRPr="00BB42D7">
              <w:rPr>
                <w:sz w:val="28"/>
                <w:szCs w:val="28"/>
              </w:rPr>
              <w:t xml:space="preserve"> </w:t>
            </w:r>
            <w:r w:rsidR="00011643" w:rsidRPr="00BB42D7">
              <w:rPr>
                <w:sz w:val="28"/>
                <w:szCs w:val="28"/>
              </w:rPr>
              <w:t>тыс. руб.</w:t>
            </w:r>
            <w:r w:rsidR="00D31354" w:rsidRPr="00BB42D7">
              <w:rPr>
                <w:sz w:val="28"/>
                <w:szCs w:val="28"/>
              </w:rPr>
              <w:t>;</w:t>
            </w:r>
          </w:p>
          <w:p w:rsidR="00011643" w:rsidRPr="00BB42D7" w:rsidRDefault="00FD4250" w:rsidP="00FD4250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2025</w:t>
            </w:r>
            <w:r w:rsidR="00011643" w:rsidRPr="00BB42D7">
              <w:rPr>
                <w:sz w:val="28"/>
                <w:szCs w:val="28"/>
              </w:rPr>
              <w:t xml:space="preserve"> год –  </w:t>
            </w:r>
            <w:r w:rsidRPr="00BB42D7">
              <w:rPr>
                <w:sz w:val="28"/>
                <w:szCs w:val="28"/>
              </w:rPr>
              <w:t xml:space="preserve">118 720,90000 </w:t>
            </w:r>
            <w:r w:rsidR="00011643" w:rsidRPr="00BB42D7">
              <w:rPr>
                <w:sz w:val="28"/>
                <w:szCs w:val="28"/>
              </w:rPr>
              <w:t>тыс. руб.»;</w:t>
            </w:r>
          </w:p>
        </w:tc>
      </w:tr>
    </w:tbl>
    <w:p w:rsidR="00381612" w:rsidRPr="00BB42D7" w:rsidRDefault="00D31354" w:rsidP="00414CBE">
      <w:pPr>
        <w:ind w:right="-5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</w:t>
      </w:r>
    </w:p>
    <w:p w:rsidR="00011643" w:rsidRPr="00BB42D7" w:rsidRDefault="00872B88" w:rsidP="00011643">
      <w:pPr>
        <w:ind w:right="-5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</w:t>
      </w:r>
      <w:r w:rsidR="00011643" w:rsidRPr="00BB42D7">
        <w:rPr>
          <w:sz w:val="28"/>
          <w:szCs w:val="28"/>
        </w:rPr>
        <w:t xml:space="preserve">  </w:t>
      </w:r>
      <w:r w:rsidR="00555FD6" w:rsidRPr="00BB42D7">
        <w:rPr>
          <w:sz w:val="28"/>
          <w:szCs w:val="28"/>
        </w:rPr>
        <w:t xml:space="preserve">  </w:t>
      </w:r>
      <w:r w:rsidR="00011643" w:rsidRPr="00BB42D7">
        <w:rPr>
          <w:sz w:val="28"/>
          <w:szCs w:val="28"/>
        </w:rPr>
        <w:t xml:space="preserve"> 2) </w:t>
      </w:r>
      <w:r w:rsidR="0016290C" w:rsidRPr="00BB42D7">
        <w:rPr>
          <w:sz w:val="28"/>
          <w:szCs w:val="28"/>
        </w:rPr>
        <w:t xml:space="preserve">абзац первый </w:t>
      </w:r>
      <w:r w:rsidR="00011643" w:rsidRPr="00BB42D7">
        <w:rPr>
          <w:sz w:val="28"/>
          <w:szCs w:val="28"/>
        </w:rPr>
        <w:t>раздел</w:t>
      </w:r>
      <w:r w:rsidR="0016290C" w:rsidRPr="00BB42D7">
        <w:rPr>
          <w:sz w:val="28"/>
          <w:szCs w:val="28"/>
        </w:rPr>
        <w:t>а</w:t>
      </w:r>
      <w:r w:rsidR="00011643" w:rsidRPr="00BB42D7">
        <w:rPr>
          <w:sz w:val="28"/>
          <w:szCs w:val="28"/>
        </w:rPr>
        <w:t xml:space="preserve"> 5 «Обоснование объема финансовых ресурсов, необходим</w:t>
      </w:r>
      <w:r w:rsidR="00F136B7" w:rsidRPr="00BB42D7">
        <w:rPr>
          <w:sz w:val="28"/>
          <w:szCs w:val="28"/>
        </w:rPr>
        <w:t>ых для реализации Подпрограммы 6</w:t>
      </w:r>
      <w:r w:rsidR="00011643" w:rsidRPr="00BB42D7">
        <w:rPr>
          <w:sz w:val="28"/>
          <w:szCs w:val="28"/>
        </w:rPr>
        <w:t>» Текстовой части изложить в следующей редакции:</w:t>
      </w:r>
    </w:p>
    <w:p w:rsidR="00634D90" w:rsidRPr="00BB42D7" w:rsidRDefault="00D31354" w:rsidP="00555FD6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«Общий объем финансовых ресурсов, необходимых для реализации Подпрограммы </w:t>
      </w:r>
      <w:proofErr w:type="gramStart"/>
      <w:r w:rsidRPr="00BB42D7">
        <w:rPr>
          <w:sz w:val="28"/>
          <w:szCs w:val="28"/>
        </w:rPr>
        <w:t xml:space="preserve">6 </w:t>
      </w:r>
      <w:r w:rsidR="00A01298" w:rsidRPr="00076CE5">
        <w:rPr>
          <w:sz w:val="28"/>
          <w:szCs w:val="28"/>
        </w:rPr>
        <w:t xml:space="preserve"> составляет</w:t>
      </w:r>
      <w:proofErr w:type="gramEnd"/>
      <w:r w:rsidR="00A01298">
        <w:rPr>
          <w:sz w:val="28"/>
          <w:szCs w:val="28"/>
        </w:rPr>
        <w:t xml:space="preserve"> </w:t>
      </w:r>
      <w:r w:rsidR="00F136B7" w:rsidRPr="00BB42D7">
        <w:rPr>
          <w:sz w:val="28"/>
          <w:szCs w:val="28"/>
        </w:rPr>
        <w:t>2</w:t>
      </w:r>
      <w:r w:rsidR="00FD4250" w:rsidRPr="00BB42D7">
        <w:rPr>
          <w:sz w:val="28"/>
          <w:szCs w:val="28"/>
        </w:rPr>
        <w:t xml:space="preserve"> 274 763,46535 </w:t>
      </w:r>
      <w:r w:rsidRPr="00BB42D7">
        <w:rPr>
          <w:sz w:val="28"/>
          <w:szCs w:val="28"/>
        </w:rPr>
        <w:t xml:space="preserve">тыс. руб., в том числе за счет средств городского бюджета </w:t>
      </w:r>
      <w:r w:rsidR="00FD4250" w:rsidRPr="00BB42D7">
        <w:rPr>
          <w:sz w:val="28"/>
          <w:szCs w:val="28"/>
        </w:rPr>
        <w:t xml:space="preserve">1 828 148,08081 </w:t>
      </w:r>
      <w:r w:rsidRPr="00BB42D7">
        <w:rPr>
          <w:sz w:val="28"/>
          <w:szCs w:val="28"/>
        </w:rPr>
        <w:t xml:space="preserve">тыс. руб. (из них </w:t>
      </w:r>
      <w:r w:rsidR="0010175E" w:rsidRPr="00BB42D7">
        <w:rPr>
          <w:sz w:val="28"/>
          <w:szCs w:val="28"/>
        </w:rPr>
        <w:t>177 155,93364</w:t>
      </w:r>
      <w:r w:rsidRPr="00BB42D7">
        <w:rPr>
          <w:sz w:val="28"/>
          <w:szCs w:val="28"/>
        </w:rPr>
        <w:t xml:space="preserve"> тыс. руб. – средства Дорожного фонда городского округа город Елец), </w:t>
      </w:r>
      <w:r w:rsidR="00872B88" w:rsidRPr="00BB42D7">
        <w:rPr>
          <w:sz w:val="28"/>
          <w:szCs w:val="28"/>
        </w:rPr>
        <w:t>34 067,28781</w:t>
      </w:r>
      <w:r w:rsidRPr="00BB42D7">
        <w:rPr>
          <w:sz w:val="28"/>
          <w:szCs w:val="28"/>
        </w:rPr>
        <w:t xml:space="preserve"> тыс. руб. за счет средств федерального бюджета, </w:t>
      </w:r>
      <w:r w:rsidR="00FD4250" w:rsidRPr="00BB42D7">
        <w:rPr>
          <w:sz w:val="28"/>
          <w:szCs w:val="28"/>
        </w:rPr>
        <w:t>412 451,16443</w:t>
      </w:r>
      <w:r w:rsidRPr="00BB42D7">
        <w:rPr>
          <w:sz w:val="28"/>
          <w:szCs w:val="28"/>
        </w:rPr>
        <w:t xml:space="preserve"> тыс. руб. за счет средств областного бюджета, 96,93230 тыс. руб. за счет средств внебюджетных источников.».</w:t>
      </w:r>
    </w:p>
    <w:p w:rsidR="007D76DB" w:rsidRPr="00BB42D7" w:rsidRDefault="00634D90" w:rsidP="002821FF">
      <w:pPr>
        <w:widowControl w:val="0"/>
        <w:shd w:val="clear" w:color="auto" w:fill="FFFFFF"/>
        <w:autoSpaceDE w:val="0"/>
        <w:spacing w:line="322" w:lineRule="exact"/>
        <w:ind w:right="-142"/>
        <w:jc w:val="both"/>
        <w:rPr>
          <w:color w:val="2D2D2D" w:themeColor="text1"/>
          <w:sz w:val="28"/>
          <w:szCs w:val="28"/>
        </w:rPr>
      </w:pPr>
      <w:r w:rsidRPr="00BB42D7">
        <w:rPr>
          <w:sz w:val="28"/>
          <w:szCs w:val="28"/>
        </w:rPr>
        <w:t xml:space="preserve">        </w:t>
      </w:r>
      <w:r w:rsidR="002821FF" w:rsidRPr="00BB42D7">
        <w:rPr>
          <w:sz w:val="28"/>
          <w:szCs w:val="28"/>
        </w:rPr>
        <w:t xml:space="preserve"> </w:t>
      </w:r>
      <w:r w:rsidR="00555FD6" w:rsidRPr="00BB42D7">
        <w:rPr>
          <w:sz w:val="28"/>
          <w:szCs w:val="28"/>
        </w:rPr>
        <w:t xml:space="preserve">   </w:t>
      </w:r>
      <w:r w:rsidR="00FD4250" w:rsidRPr="00BB42D7">
        <w:rPr>
          <w:color w:val="000000"/>
          <w:spacing w:val="-13"/>
          <w:sz w:val="28"/>
          <w:szCs w:val="28"/>
        </w:rPr>
        <w:t>1.9</w:t>
      </w:r>
      <w:r w:rsidR="00D31354" w:rsidRPr="00BB42D7">
        <w:rPr>
          <w:color w:val="000000"/>
          <w:spacing w:val="-13"/>
          <w:sz w:val="28"/>
          <w:szCs w:val="28"/>
        </w:rPr>
        <w:t xml:space="preserve">.  </w:t>
      </w:r>
      <w:r w:rsidR="007D76DB" w:rsidRPr="00BB42D7">
        <w:rPr>
          <w:color w:val="2D2D2D" w:themeColor="text1"/>
          <w:sz w:val="28"/>
          <w:szCs w:val="28"/>
        </w:rPr>
        <w:t xml:space="preserve"> А</w:t>
      </w:r>
      <w:r w:rsidR="00D31354" w:rsidRPr="00BB42D7">
        <w:rPr>
          <w:color w:val="2D2D2D" w:themeColor="text1"/>
          <w:sz w:val="28"/>
          <w:szCs w:val="28"/>
        </w:rPr>
        <w:t xml:space="preserve">бзац </w:t>
      </w:r>
      <w:r w:rsidR="007D76DB" w:rsidRPr="00BB42D7">
        <w:rPr>
          <w:color w:val="2D2D2D" w:themeColor="text1"/>
          <w:sz w:val="28"/>
          <w:szCs w:val="28"/>
        </w:rPr>
        <w:t xml:space="preserve">   </w:t>
      </w:r>
      <w:r w:rsidR="00D31354" w:rsidRPr="00BB42D7">
        <w:rPr>
          <w:color w:val="2D2D2D" w:themeColor="text1"/>
          <w:sz w:val="28"/>
          <w:szCs w:val="28"/>
        </w:rPr>
        <w:t>первый раздела 5</w:t>
      </w:r>
      <w:proofErr w:type="gramStart"/>
      <w:r w:rsidR="00CD0A26" w:rsidRPr="00BB42D7">
        <w:rPr>
          <w:color w:val="2D2D2D" w:themeColor="text1"/>
          <w:sz w:val="28"/>
          <w:szCs w:val="28"/>
        </w:rPr>
        <w:t xml:space="preserve"> </w:t>
      </w:r>
      <w:r w:rsidR="007D76DB" w:rsidRPr="00BB42D7">
        <w:rPr>
          <w:color w:val="2D2D2D" w:themeColor="text1"/>
          <w:sz w:val="28"/>
          <w:szCs w:val="28"/>
        </w:rPr>
        <w:t xml:space="preserve">  «</w:t>
      </w:r>
      <w:proofErr w:type="gramEnd"/>
      <w:r w:rsidR="007D76DB" w:rsidRPr="00BB42D7">
        <w:rPr>
          <w:color w:val="2D2D2D" w:themeColor="text1"/>
          <w:sz w:val="28"/>
          <w:szCs w:val="28"/>
        </w:rPr>
        <w:t>Обоснование      объема       финансовых</w:t>
      </w:r>
    </w:p>
    <w:p w:rsidR="00634D90" w:rsidRPr="00BB42D7" w:rsidRDefault="00D31354" w:rsidP="007D76DB">
      <w:pPr>
        <w:widowControl w:val="0"/>
        <w:shd w:val="clear" w:color="auto" w:fill="FFFFFF"/>
        <w:autoSpaceDE w:val="0"/>
        <w:spacing w:line="322" w:lineRule="exact"/>
        <w:ind w:right="-142"/>
        <w:jc w:val="both"/>
        <w:rPr>
          <w:sz w:val="28"/>
          <w:szCs w:val="28"/>
        </w:rPr>
      </w:pPr>
      <w:r w:rsidRPr="00BB42D7">
        <w:rPr>
          <w:color w:val="2D2D2D" w:themeColor="text1"/>
          <w:sz w:val="28"/>
          <w:szCs w:val="28"/>
        </w:rPr>
        <w:t>ресурсов, необходимых для реализации Подпрограммы 7» Текстовой части</w:t>
      </w:r>
      <w:r w:rsidR="00623A23" w:rsidRPr="00BB42D7">
        <w:rPr>
          <w:color w:val="2D2D2D" w:themeColor="text1"/>
          <w:sz w:val="28"/>
          <w:szCs w:val="28"/>
        </w:rPr>
        <w:t xml:space="preserve"> </w:t>
      </w:r>
      <w:r w:rsidR="00623A23" w:rsidRPr="00BB42D7">
        <w:rPr>
          <w:color w:val="2D2D2D" w:themeColor="text1"/>
          <w:sz w:val="28"/>
          <w:szCs w:val="28"/>
        </w:rPr>
        <w:lastRenderedPageBreak/>
        <w:t>п</w:t>
      </w:r>
      <w:r w:rsidR="008F48D6" w:rsidRPr="00BB42D7">
        <w:rPr>
          <w:color w:val="2D2D2D" w:themeColor="text1"/>
          <w:sz w:val="28"/>
          <w:szCs w:val="28"/>
        </w:rPr>
        <w:t xml:space="preserve">риложения  </w:t>
      </w:r>
      <w:r w:rsidR="007D76DB" w:rsidRPr="00BB42D7">
        <w:rPr>
          <w:color w:val="2D2D2D" w:themeColor="text1"/>
          <w:sz w:val="28"/>
          <w:szCs w:val="28"/>
        </w:rPr>
        <w:t xml:space="preserve"> 7</w:t>
      </w:r>
      <w:proofErr w:type="gramStart"/>
      <w:r w:rsidR="007D76DB" w:rsidRPr="00BB42D7">
        <w:rPr>
          <w:color w:val="2D2D2D" w:themeColor="text1"/>
          <w:sz w:val="28"/>
          <w:szCs w:val="28"/>
        </w:rPr>
        <w:t xml:space="preserve">  </w:t>
      </w:r>
      <w:r w:rsidR="007D76DB" w:rsidRPr="00BB42D7">
        <w:rPr>
          <w:color w:val="000000"/>
          <w:spacing w:val="-13"/>
          <w:sz w:val="28"/>
          <w:szCs w:val="28"/>
        </w:rPr>
        <w:t xml:space="preserve"> </w:t>
      </w:r>
      <w:r w:rsidR="008F48D6" w:rsidRPr="00BB42D7">
        <w:rPr>
          <w:color w:val="000000"/>
          <w:spacing w:val="-13"/>
          <w:sz w:val="28"/>
          <w:szCs w:val="28"/>
        </w:rPr>
        <w:t>«</w:t>
      </w:r>
      <w:proofErr w:type="gramEnd"/>
      <w:r w:rsidR="008F48D6" w:rsidRPr="00BB42D7">
        <w:rPr>
          <w:color w:val="000000"/>
          <w:spacing w:val="-13"/>
          <w:sz w:val="28"/>
          <w:szCs w:val="28"/>
        </w:rPr>
        <w:t xml:space="preserve"> </w:t>
      </w:r>
      <w:r w:rsidR="001E08B7" w:rsidRPr="00BB42D7">
        <w:rPr>
          <w:color w:val="000000"/>
          <w:spacing w:val="-13"/>
          <w:sz w:val="28"/>
          <w:szCs w:val="28"/>
        </w:rPr>
        <w:t>Подпрограмма</w:t>
      </w:r>
      <w:r w:rsidR="008F48D6" w:rsidRPr="00BB42D7">
        <w:rPr>
          <w:color w:val="000000"/>
          <w:spacing w:val="-13"/>
          <w:sz w:val="28"/>
          <w:szCs w:val="28"/>
        </w:rPr>
        <w:t xml:space="preserve">  7  </w:t>
      </w:r>
      <w:r w:rsidR="007D76DB" w:rsidRPr="00BB42D7">
        <w:rPr>
          <w:color w:val="000000"/>
          <w:spacing w:val="-13"/>
          <w:sz w:val="28"/>
          <w:szCs w:val="28"/>
        </w:rPr>
        <w:t xml:space="preserve">  </w:t>
      </w:r>
      <w:r w:rsidR="008F48D6" w:rsidRPr="00BB42D7">
        <w:rPr>
          <w:sz w:val="28"/>
          <w:szCs w:val="28"/>
        </w:rPr>
        <w:t xml:space="preserve">«Обеспечение   </w:t>
      </w:r>
      <w:r w:rsidR="007D76DB" w:rsidRPr="00BB42D7">
        <w:rPr>
          <w:sz w:val="28"/>
          <w:szCs w:val="28"/>
        </w:rPr>
        <w:t>отдельных</w:t>
      </w:r>
      <w:r w:rsidR="008F48D6" w:rsidRPr="00BB42D7">
        <w:rPr>
          <w:color w:val="2D2D2D" w:themeColor="text1"/>
          <w:sz w:val="28"/>
          <w:szCs w:val="28"/>
        </w:rPr>
        <w:t xml:space="preserve">   </w:t>
      </w:r>
      <w:r w:rsidR="007D76DB" w:rsidRPr="00BB42D7">
        <w:rPr>
          <w:sz w:val="28"/>
          <w:szCs w:val="28"/>
        </w:rPr>
        <w:t>категорий населения жилыми помещениями» к муниципальной программе</w:t>
      </w:r>
      <w:r w:rsidR="007D76DB" w:rsidRPr="00BB42D7">
        <w:rPr>
          <w:color w:val="000000"/>
          <w:spacing w:val="-13"/>
          <w:sz w:val="28"/>
          <w:szCs w:val="28"/>
        </w:rPr>
        <w:t xml:space="preserve"> «Обеспечение населения городского округа город Елец   комфортными условиями жизни»</w:t>
      </w:r>
      <w:r w:rsidRPr="00BB42D7">
        <w:rPr>
          <w:color w:val="2D2D2D" w:themeColor="text1"/>
          <w:sz w:val="28"/>
          <w:szCs w:val="28"/>
        </w:rPr>
        <w:t xml:space="preserve"> </w:t>
      </w:r>
      <w:r w:rsidRPr="00BB42D7">
        <w:rPr>
          <w:sz w:val="28"/>
          <w:szCs w:val="28"/>
        </w:rPr>
        <w:t>изложить в следующей редакции:</w:t>
      </w:r>
    </w:p>
    <w:p w:rsidR="00F136B7" w:rsidRPr="00BB42D7" w:rsidRDefault="004748C0" w:rsidP="004748C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354" w:rsidRPr="00BB42D7">
        <w:rPr>
          <w:sz w:val="28"/>
          <w:szCs w:val="28"/>
        </w:rPr>
        <w:t xml:space="preserve"> «Общий объем финансовых ресурсов, необходимых для реализации Подпрограммы 7 </w:t>
      </w:r>
      <w:r w:rsidR="00A01298" w:rsidRPr="00076CE5">
        <w:rPr>
          <w:sz w:val="28"/>
          <w:szCs w:val="28"/>
        </w:rPr>
        <w:t>составляет</w:t>
      </w:r>
      <w:r w:rsidR="00A01298">
        <w:rPr>
          <w:sz w:val="28"/>
          <w:szCs w:val="28"/>
        </w:rPr>
        <w:t xml:space="preserve"> </w:t>
      </w:r>
      <w:r w:rsidR="00FD4250" w:rsidRPr="00BB42D7">
        <w:rPr>
          <w:sz w:val="28"/>
          <w:szCs w:val="28"/>
        </w:rPr>
        <w:t>138 554,61101</w:t>
      </w:r>
      <w:r w:rsidR="00D31354" w:rsidRPr="00BB42D7">
        <w:rPr>
          <w:sz w:val="28"/>
          <w:szCs w:val="28"/>
        </w:rPr>
        <w:t xml:space="preserve"> тыс. руб., в том числе </w:t>
      </w:r>
      <w:r w:rsidR="00FD4250" w:rsidRPr="00BB42D7">
        <w:rPr>
          <w:sz w:val="28"/>
          <w:szCs w:val="28"/>
        </w:rPr>
        <w:t>36 253,99000</w:t>
      </w:r>
      <w:r w:rsidR="00D31354" w:rsidRPr="00BB42D7">
        <w:rPr>
          <w:sz w:val="28"/>
          <w:szCs w:val="28"/>
        </w:rPr>
        <w:t xml:space="preserve"> тыс. руб. за счет средств федерального бюджета и  </w:t>
      </w:r>
      <w:r w:rsidR="00CD0A26" w:rsidRPr="00BB42D7">
        <w:rPr>
          <w:sz w:val="28"/>
          <w:szCs w:val="28"/>
        </w:rPr>
        <w:t xml:space="preserve"> </w:t>
      </w:r>
      <w:r w:rsidR="00FD4250" w:rsidRPr="00BB42D7">
        <w:rPr>
          <w:sz w:val="28"/>
          <w:szCs w:val="28"/>
        </w:rPr>
        <w:t>102 300,62101</w:t>
      </w:r>
      <w:r w:rsidR="009E7D31" w:rsidRPr="00BB4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1354" w:rsidRPr="00BB42D7">
        <w:rPr>
          <w:sz w:val="28"/>
          <w:szCs w:val="28"/>
        </w:rPr>
        <w:t xml:space="preserve"> тыс. руб. за счет средств областного бюджета.».</w:t>
      </w:r>
    </w:p>
    <w:p w:rsidR="00D71FFB" w:rsidRPr="00BB42D7" w:rsidRDefault="00D31354" w:rsidP="007D76DB">
      <w:pPr>
        <w:jc w:val="both"/>
        <w:rPr>
          <w:color w:val="000000"/>
          <w:spacing w:val="-13"/>
          <w:sz w:val="28"/>
          <w:szCs w:val="28"/>
        </w:rPr>
      </w:pPr>
      <w:r w:rsidRPr="00BB42D7">
        <w:rPr>
          <w:sz w:val="28"/>
          <w:szCs w:val="28"/>
        </w:rPr>
        <w:t xml:space="preserve">             </w:t>
      </w:r>
      <w:r w:rsidR="00FD4250" w:rsidRPr="00BB42D7">
        <w:rPr>
          <w:sz w:val="28"/>
          <w:szCs w:val="28"/>
        </w:rPr>
        <w:t>1.10</w:t>
      </w:r>
      <w:r w:rsidRPr="00BB42D7">
        <w:rPr>
          <w:sz w:val="28"/>
          <w:szCs w:val="28"/>
        </w:rPr>
        <w:t xml:space="preserve">. В приложении 8 </w:t>
      </w:r>
      <w:r w:rsidR="0066786A" w:rsidRPr="00BB42D7">
        <w:rPr>
          <w:sz w:val="28"/>
          <w:szCs w:val="28"/>
        </w:rPr>
        <w:t>«Подпрограмма</w:t>
      </w:r>
      <w:r w:rsidRPr="00BB42D7">
        <w:rPr>
          <w:sz w:val="28"/>
          <w:szCs w:val="28"/>
        </w:rPr>
        <w:t xml:space="preserve"> 8 «Территориальное планирование городского округа город Елец» к муниципальной программе</w:t>
      </w:r>
      <w:r w:rsidRPr="00BB42D7">
        <w:rPr>
          <w:color w:val="000000"/>
          <w:spacing w:val="-13"/>
          <w:sz w:val="28"/>
          <w:szCs w:val="28"/>
        </w:rPr>
        <w:t xml:space="preserve"> «Обеспечение населения городского округа город Елец   комфортными условиями жизни»:</w:t>
      </w:r>
    </w:p>
    <w:p w:rsidR="00381612" w:rsidRDefault="007D76DB" w:rsidP="002346F1">
      <w:pPr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  1)</w:t>
      </w:r>
      <w:r w:rsidR="00CD0A26" w:rsidRPr="00BB42D7">
        <w:rPr>
          <w:sz w:val="28"/>
          <w:szCs w:val="28"/>
        </w:rPr>
        <w:t xml:space="preserve"> </w:t>
      </w:r>
      <w:r w:rsidR="00D31354" w:rsidRPr="00BB42D7">
        <w:rPr>
          <w:sz w:val="28"/>
          <w:szCs w:val="28"/>
        </w:rPr>
        <w:t>строку</w:t>
      </w:r>
      <w:r w:rsidR="00693EC1" w:rsidRPr="00BB42D7">
        <w:rPr>
          <w:sz w:val="28"/>
          <w:szCs w:val="28"/>
        </w:rPr>
        <w:t xml:space="preserve"> </w:t>
      </w:r>
      <w:r w:rsidR="00D31354" w:rsidRPr="00BB42D7">
        <w:rPr>
          <w:sz w:val="28"/>
          <w:szCs w:val="28"/>
        </w:rPr>
        <w:t>«Объем финансирования за счет средств городского бюджета всего, в том числе по годам реализации программы»</w:t>
      </w:r>
      <w:r w:rsidRPr="00BB42D7">
        <w:rPr>
          <w:sz w:val="28"/>
          <w:szCs w:val="28"/>
        </w:rPr>
        <w:t xml:space="preserve"> Паспорта </w:t>
      </w:r>
      <w:r w:rsidR="00D31354" w:rsidRPr="00BB42D7">
        <w:rPr>
          <w:sz w:val="28"/>
          <w:szCs w:val="28"/>
        </w:rPr>
        <w:t>изложить в следующей редакции:</w:t>
      </w:r>
    </w:p>
    <w:p w:rsidR="00373E30" w:rsidRPr="00BB42D7" w:rsidRDefault="00373E30" w:rsidP="002346F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D31354" w:rsidRPr="00BB42D7">
        <w:tc>
          <w:tcPr>
            <w:tcW w:w="4672" w:type="dxa"/>
          </w:tcPr>
          <w:p w:rsidR="00D31354" w:rsidRPr="00BB42D7" w:rsidRDefault="00D31354" w:rsidP="00AD10A4">
            <w:pPr>
              <w:jc w:val="both"/>
              <w:rPr>
                <w:sz w:val="28"/>
                <w:szCs w:val="28"/>
              </w:rPr>
            </w:pPr>
            <w:r w:rsidRPr="00BB42D7">
              <w:rPr>
                <w:color w:val="000000"/>
                <w:spacing w:val="-13"/>
                <w:sz w:val="28"/>
                <w:szCs w:val="28"/>
              </w:rPr>
              <w:t>«</w:t>
            </w:r>
            <w:r w:rsidRPr="00BB42D7">
              <w:rPr>
                <w:sz w:val="28"/>
                <w:szCs w:val="28"/>
              </w:rPr>
              <w:t>Объем</w:t>
            </w:r>
            <w:r w:rsidR="0016290C" w:rsidRPr="00BB42D7">
              <w:rPr>
                <w:sz w:val="28"/>
                <w:szCs w:val="28"/>
              </w:rPr>
              <w:t>ы</w:t>
            </w:r>
            <w:r w:rsidRPr="00BB42D7">
              <w:rPr>
                <w:sz w:val="28"/>
                <w:szCs w:val="28"/>
              </w:rPr>
              <w:t xml:space="preserve"> финансирования за счет средств городского бюджета всего, в том числе по годам реализации подпрограммы</w:t>
            </w:r>
          </w:p>
        </w:tc>
        <w:tc>
          <w:tcPr>
            <w:tcW w:w="4673" w:type="dxa"/>
          </w:tcPr>
          <w:p w:rsidR="00D31354" w:rsidRPr="00BB42D7" w:rsidRDefault="00D31354" w:rsidP="00CB3A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Объем финансирования Подпрограммы 8 составляет                         </w:t>
            </w:r>
            <w:r w:rsidR="00FD4250" w:rsidRPr="00BB42D7">
              <w:rPr>
                <w:sz w:val="28"/>
                <w:szCs w:val="28"/>
              </w:rPr>
              <w:t xml:space="preserve">16 982,94053 </w:t>
            </w:r>
            <w:r w:rsidR="001E43F8" w:rsidRPr="00BB42D7">
              <w:rPr>
                <w:sz w:val="28"/>
                <w:szCs w:val="28"/>
              </w:rPr>
              <w:t xml:space="preserve"> </w:t>
            </w:r>
            <w:r w:rsidRPr="00BB42D7">
              <w:rPr>
                <w:sz w:val="28"/>
                <w:szCs w:val="28"/>
              </w:rPr>
              <w:t xml:space="preserve"> </w:t>
            </w:r>
            <w:proofErr w:type="spellStart"/>
            <w:r w:rsidRPr="00BB42D7">
              <w:rPr>
                <w:sz w:val="28"/>
                <w:szCs w:val="28"/>
              </w:rPr>
              <w:t>тыс.руб</w:t>
            </w:r>
            <w:proofErr w:type="spellEnd"/>
            <w:r w:rsidRPr="00BB42D7">
              <w:rPr>
                <w:sz w:val="28"/>
                <w:szCs w:val="28"/>
              </w:rPr>
              <w:t>.</w:t>
            </w:r>
          </w:p>
          <w:p w:rsidR="00D31354" w:rsidRPr="00BB42D7" w:rsidRDefault="00D31354" w:rsidP="00CB3A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В том числе по годам:</w:t>
            </w:r>
          </w:p>
          <w:p w:rsidR="00D31354" w:rsidRPr="00BB42D7" w:rsidRDefault="00D31354" w:rsidP="00CB3A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2016 год – 2099,2 </w:t>
            </w:r>
            <w:r w:rsidR="001E43F8" w:rsidRPr="00BB42D7">
              <w:rPr>
                <w:sz w:val="28"/>
                <w:szCs w:val="28"/>
              </w:rPr>
              <w:t xml:space="preserve"> </w:t>
            </w:r>
            <w:r w:rsidRPr="00BB42D7">
              <w:rPr>
                <w:sz w:val="28"/>
                <w:szCs w:val="28"/>
              </w:rPr>
              <w:t xml:space="preserve"> </w:t>
            </w:r>
            <w:proofErr w:type="spellStart"/>
            <w:r w:rsidRPr="00BB42D7">
              <w:rPr>
                <w:sz w:val="28"/>
                <w:szCs w:val="28"/>
              </w:rPr>
              <w:t>тыс.руб</w:t>
            </w:r>
            <w:proofErr w:type="spellEnd"/>
            <w:r w:rsidRPr="00BB42D7">
              <w:rPr>
                <w:sz w:val="28"/>
                <w:szCs w:val="28"/>
              </w:rPr>
              <w:t>.;</w:t>
            </w:r>
          </w:p>
          <w:p w:rsidR="00D31354" w:rsidRPr="00BB42D7" w:rsidRDefault="00D31354" w:rsidP="00CB3A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2017 год – 1840,</w:t>
            </w:r>
            <w:proofErr w:type="gramStart"/>
            <w:r w:rsidRPr="00BB42D7">
              <w:rPr>
                <w:sz w:val="28"/>
                <w:szCs w:val="28"/>
              </w:rPr>
              <w:t>21341  тыс.</w:t>
            </w:r>
            <w:proofErr w:type="gramEnd"/>
            <w:r w:rsidRPr="00BB42D7">
              <w:rPr>
                <w:sz w:val="28"/>
                <w:szCs w:val="28"/>
              </w:rPr>
              <w:t xml:space="preserve"> руб.;</w:t>
            </w:r>
          </w:p>
          <w:p w:rsidR="00D31354" w:rsidRPr="00BB42D7" w:rsidRDefault="00D31354" w:rsidP="00CB3A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2018 год – 947,01773 </w:t>
            </w:r>
            <w:proofErr w:type="spellStart"/>
            <w:r w:rsidRPr="00BB42D7">
              <w:rPr>
                <w:sz w:val="28"/>
                <w:szCs w:val="28"/>
              </w:rPr>
              <w:t>тыс.руб</w:t>
            </w:r>
            <w:proofErr w:type="spellEnd"/>
            <w:r w:rsidRPr="00BB42D7">
              <w:rPr>
                <w:sz w:val="28"/>
                <w:szCs w:val="28"/>
              </w:rPr>
              <w:t>.;</w:t>
            </w:r>
          </w:p>
          <w:p w:rsidR="00D31354" w:rsidRPr="00BB42D7" w:rsidRDefault="00D31354" w:rsidP="00CB3A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2019 год – 910,95102 </w:t>
            </w:r>
            <w:proofErr w:type="spellStart"/>
            <w:r w:rsidRPr="00BB42D7">
              <w:rPr>
                <w:sz w:val="28"/>
                <w:szCs w:val="28"/>
              </w:rPr>
              <w:t>тыс.руб</w:t>
            </w:r>
            <w:proofErr w:type="spellEnd"/>
            <w:r w:rsidRPr="00BB42D7">
              <w:rPr>
                <w:sz w:val="28"/>
                <w:szCs w:val="28"/>
              </w:rPr>
              <w:t>.;</w:t>
            </w:r>
          </w:p>
          <w:p w:rsidR="00D31354" w:rsidRPr="00BB42D7" w:rsidRDefault="00D31354" w:rsidP="00CB3A27">
            <w:pPr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2020 год – 860,585 </w:t>
            </w:r>
            <w:proofErr w:type="spellStart"/>
            <w:r w:rsidRPr="00BB42D7">
              <w:rPr>
                <w:sz w:val="28"/>
                <w:szCs w:val="28"/>
              </w:rPr>
              <w:t>тыс.руб</w:t>
            </w:r>
            <w:proofErr w:type="spellEnd"/>
            <w:r w:rsidRPr="00BB42D7">
              <w:rPr>
                <w:sz w:val="28"/>
                <w:szCs w:val="28"/>
              </w:rPr>
              <w:t>.;</w:t>
            </w:r>
          </w:p>
          <w:p w:rsidR="00D31354" w:rsidRPr="00BB42D7" w:rsidRDefault="00D31354" w:rsidP="00AD10A4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2021 год – 82,24000 тыс. руб.;</w:t>
            </w:r>
          </w:p>
          <w:p w:rsidR="00D31354" w:rsidRPr="00BB42D7" w:rsidRDefault="00D31354" w:rsidP="00AD10A4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 xml:space="preserve">2022 год – </w:t>
            </w:r>
            <w:r w:rsidR="00F136B7" w:rsidRPr="00BB42D7">
              <w:rPr>
                <w:sz w:val="28"/>
                <w:szCs w:val="28"/>
              </w:rPr>
              <w:t>242,73337</w:t>
            </w:r>
            <w:r w:rsidR="00B21C0F" w:rsidRPr="00BB42D7">
              <w:rPr>
                <w:sz w:val="28"/>
                <w:szCs w:val="28"/>
              </w:rPr>
              <w:t xml:space="preserve"> </w:t>
            </w:r>
            <w:r w:rsidRPr="00BB42D7">
              <w:rPr>
                <w:sz w:val="28"/>
                <w:szCs w:val="28"/>
              </w:rPr>
              <w:t>тыс. руб.;</w:t>
            </w:r>
          </w:p>
          <w:p w:rsidR="00D31354" w:rsidRPr="00BB42D7" w:rsidRDefault="00D31354" w:rsidP="00AD10A4">
            <w:pPr>
              <w:widowControl w:val="0"/>
              <w:autoSpaceDE w:val="0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2023 год –</w:t>
            </w:r>
            <w:r w:rsidR="00FD4250" w:rsidRPr="00BB42D7">
              <w:rPr>
                <w:sz w:val="28"/>
                <w:szCs w:val="28"/>
              </w:rPr>
              <w:t>8 400</w:t>
            </w:r>
            <w:r w:rsidRPr="00BB42D7">
              <w:rPr>
                <w:sz w:val="28"/>
                <w:szCs w:val="28"/>
              </w:rPr>
              <w:t>,0 тыс. руб.;</w:t>
            </w:r>
          </w:p>
          <w:p w:rsidR="00D31354" w:rsidRPr="00BB42D7" w:rsidRDefault="00FD4250" w:rsidP="00AD10A4">
            <w:pPr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2024 год – 8</w:t>
            </w:r>
            <w:r w:rsidR="00D31354" w:rsidRPr="00BB42D7">
              <w:rPr>
                <w:sz w:val="28"/>
                <w:szCs w:val="28"/>
              </w:rPr>
              <w:t>00</w:t>
            </w:r>
            <w:r w:rsidR="00463C2B" w:rsidRPr="00BB42D7">
              <w:rPr>
                <w:sz w:val="28"/>
                <w:szCs w:val="28"/>
              </w:rPr>
              <w:t>,0</w:t>
            </w:r>
            <w:r w:rsidR="00F136B7" w:rsidRPr="00BB42D7">
              <w:rPr>
                <w:sz w:val="28"/>
                <w:szCs w:val="28"/>
              </w:rPr>
              <w:t xml:space="preserve"> тыс. </w:t>
            </w:r>
            <w:proofErr w:type="spellStart"/>
            <w:r w:rsidR="00F136B7" w:rsidRPr="00BB42D7">
              <w:rPr>
                <w:sz w:val="28"/>
                <w:szCs w:val="28"/>
              </w:rPr>
              <w:t>руб</w:t>
            </w:r>
            <w:proofErr w:type="spellEnd"/>
            <w:r w:rsidR="00F136B7" w:rsidRPr="00BB42D7">
              <w:rPr>
                <w:sz w:val="28"/>
                <w:szCs w:val="28"/>
              </w:rPr>
              <w:t>;</w:t>
            </w:r>
          </w:p>
          <w:p w:rsidR="00F136B7" w:rsidRPr="00BB42D7" w:rsidRDefault="00FD4250" w:rsidP="00AD10A4">
            <w:pPr>
              <w:jc w:val="both"/>
              <w:rPr>
                <w:sz w:val="28"/>
                <w:szCs w:val="28"/>
              </w:rPr>
            </w:pPr>
            <w:r w:rsidRPr="00BB42D7">
              <w:rPr>
                <w:sz w:val="28"/>
                <w:szCs w:val="28"/>
              </w:rPr>
              <w:t>2025 год – 8</w:t>
            </w:r>
            <w:r w:rsidR="00F136B7" w:rsidRPr="00BB42D7">
              <w:rPr>
                <w:sz w:val="28"/>
                <w:szCs w:val="28"/>
              </w:rPr>
              <w:t>00,0 тыс. руб.</w:t>
            </w:r>
          </w:p>
        </w:tc>
      </w:tr>
    </w:tbl>
    <w:p w:rsidR="00D71FFB" w:rsidRPr="00BB42D7" w:rsidRDefault="00D71FFB" w:rsidP="00F136B7">
      <w:pPr>
        <w:ind w:right="-5"/>
        <w:jc w:val="both"/>
        <w:rPr>
          <w:sz w:val="28"/>
          <w:szCs w:val="28"/>
        </w:rPr>
      </w:pPr>
    </w:p>
    <w:p w:rsidR="00F136B7" w:rsidRPr="00BB42D7" w:rsidRDefault="00F136B7" w:rsidP="00F136B7">
      <w:pPr>
        <w:ind w:right="-5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         </w:t>
      </w:r>
      <w:r w:rsidR="008F48D6" w:rsidRPr="00BB42D7">
        <w:rPr>
          <w:sz w:val="28"/>
          <w:szCs w:val="28"/>
        </w:rPr>
        <w:t xml:space="preserve"> 2</w:t>
      </w:r>
      <w:r w:rsidR="00D31354" w:rsidRPr="00BB42D7">
        <w:rPr>
          <w:sz w:val="28"/>
          <w:szCs w:val="28"/>
        </w:rPr>
        <w:t xml:space="preserve">) </w:t>
      </w:r>
      <w:r w:rsidR="0016290C" w:rsidRPr="00BB42D7">
        <w:rPr>
          <w:sz w:val="28"/>
          <w:szCs w:val="28"/>
        </w:rPr>
        <w:t xml:space="preserve">абзац первый </w:t>
      </w:r>
      <w:r w:rsidRPr="00BB42D7">
        <w:rPr>
          <w:sz w:val="28"/>
          <w:szCs w:val="28"/>
        </w:rPr>
        <w:t>раздел</w:t>
      </w:r>
      <w:r w:rsidR="0016290C" w:rsidRPr="00BB42D7">
        <w:rPr>
          <w:sz w:val="28"/>
          <w:szCs w:val="28"/>
        </w:rPr>
        <w:t>а</w:t>
      </w:r>
      <w:r w:rsidRPr="00BB42D7">
        <w:rPr>
          <w:sz w:val="28"/>
          <w:szCs w:val="28"/>
        </w:rPr>
        <w:t xml:space="preserve"> 5 «Обоснование объема финансовых ресурсов, необходимых для реализации Подпрограммы 8» Текстовой части изложить в следующей редакции:</w:t>
      </w:r>
    </w:p>
    <w:p w:rsidR="00D71FFB" w:rsidRDefault="00D31354" w:rsidP="004748C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B42D7">
        <w:rPr>
          <w:sz w:val="28"/>
          <w:szCs w:val="28"/>
        </w:rPr>
        <w:t xml:space="preserve">  «Общий объем финансовых ресурсов, необходимых для реализации </w:t>
      </w:r>
      <w:r w:rsidRPr="00076CE5">
        <w:rPr>
          <w:sz w:val="28"/>
          <w:szCs w:val="28"/>
        </w:rPr>
        <w:t xml:space="preserve">Подпрограммы 8 </w:t>
      </w:r>
      <w:r w:rsidR="00196AAC" w:rsidRPr="00076CE5">
        <w:rPr>
          <w:sz w:val="28"/>
          <w:szCs w:val="28"/>
        </w:rPr>
        <w:t xml:space="preserve"> </w:t>
      </w:r>
      <w:r w:rsidR="00A01298" w:rsidRPr="00076CE5">
        <w:rPr>
          <w:sz w:val="28"/>
          <w:szCs w:val="28"/>
        </w:rPr>
        <w:t xml:space="preserve"> составляет</w:t>
      </w:r>
      <w:r w:rsidR="00A01298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 xml:space="preserve"> </w:t>
      </w:r>
      <w:r w:rsidR="00076CE5">
        <w:rPr>
          <w:sz w:val="28"/>
          <w:szCs w:val="28"/>
        </w:rPr>
        <w:t xml:space="preserve"> </w:t>
      </w:r>
      <w:r w:rsidR="00FD4250" w:rsidRPr="00BB42D7">
        <w:rPr>
          <w:sz w:val="28"/>
          <w:szCs w:val="28"/>
        </w:rPr>
        <w:t>20 081,56553</w:t>
      </w:r>
      <w:r w:rsidRPr="00BB42D7">
        <w:rPr>
          <w:sz w:val="28"/>
          <w:szCs w:val="28"/>
        </w:rPr>
        <w:t xml:space="preserve"> тыс. руб., в том числе </w:t>
      </w:r>
      <w:r w:rsidR="0010175E" w:rsidRPr="00BB42D7">
        <w:rPr>
          <w:sz w:val="28"/>
          <w:szCs w:val="28"/>
        </w:rPr>
        <w:t>1</w:t>
      </w:r>
      <w:r w:rsidR="00E6077F" w:rsidRPr="00BB42D7">
        <w:rPr>
          <w:sz w:val="28"/>
          <w:szCs w:val="28"/>
        </w:rPr>
        <w:t>6 982</w:t>
      </w:r>
      <w:r w:rsidR="00F136B7" w:rsidRPr="00BB42D7">
        <w:rPr>
          <w:sz w:val="28"/>
          <w:szCs w:val="28"/>
        </w:rPr>
        <w:t xml:space="preserve">,94053 </w:t>
      </w:r>
      <w:proofErr w:type="spellStart"/>
      <w:r w:rsidR="00F136B7" w:rsidRPr="00BB42D7">
        <w:rPr>
          <w:sz w:val="28"/>
          <w:szCs w:val="28"/>
        </w:rPr>
        <w:t>тыс.руб</w:t>
      </w:r>
      <w:proofErr w:type="spellEnd"/>
      <w:r w:rsidR="00F136B7" w:rsidRPr="00BB42D7">
        <w:rPr>
          <w:sz w:val="28"/>
          <w:szCs w:val="28"/>
        </w:rPr>
        <w:t>.</w:t>
      </w:r>
      <w:r w:rsidRPr="00BB42D7">
        <w:rPr>
          <w:sz w:val="28"/>
          <w:szCs w:val="28"/>
        </w:rPr>
        <w:t xml:space="preserve"> за счет средств городского бюджета и  </w:t>
      </w:r>
      <w:r w:rsidR="001E43F8" w:rsidRPr="00BB42D7">
        <w:rPr>
          <w:sz w:val="28"/>
          <w:szCs w:val="28"/>
        </w:rPr>
        <w:t xml:space="preserve"> </w:t>
      </w:r>
      <w:r w:rsidR="00B21C0F" w:rsidRPr="00BB42D7">
        <w:rPr>
          <w:sz w:val="28"/>
          <w:szCs w:val="28"/>
        </w:rPr>
        <w:t>3</w:t>
      </w:r>
      <w:r w:rsidR="006F3D9B" w:rsidRPr="00BB42D7">
        <w:rPr>
          <w:sz w:val="28"/>
          <w:szCs w:val="28"/>
        </w:rPr>
        <w:t> 098,62500</w:t>
      </w:r>
      <w:r w:rsidR="001E43F8" w:rsidRPr="00BB42D7">
        <w:rPr>
          <w:sz w:val="28"/>
          <w:szCs w:val="28"/>
        </w:rPr>
        <w:t xml:space="preserve"> </w:t>
      </w:r>
      <w:r w:rsidRPr="00BB42D7">
        <w:rPr>
          <w:sz w:val="28"/>
          <w:szCs w:val="28"/>
        </w:rPr>
        <w:t>тыс. руб. за счет средств областного бюджета.»</w:t>
      </w:r>
      <w:r w:rsidR="00D71FFB">
        <w:rPr>
          <w:sz w:val="28"/>
          <w:szCs w:val="28"/>
        </w:rPr>
        <w:t>.</w:t>
      </w:r>
    </w:p>
    <w:p w:rsidR="004748C0" w:rsidRPr="00BB42D7" w:rsidRDefault="004748C0" w:rsidP="004748C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31354" w:rsidRPr="00BB42D7" w:rsidRDefault="00555FD6" w:rsidP="005F07F1">
      <w:pPr>
        <w:autoSpaceDE w:val="0"/>
        <w:jc w:val="both"/>
        <w:rPr>
          <w:color w:val="000000"/>
          <w:spacing w:val="-13"/>
          <w:sz w:val="28"/>
          <w:szCs w:val="28"/>
        </w:rPr>
      </w:pPr>
      <w:r w:rsidRPr="00BB42D7">
        <w:rPr>
          <w:sz w:val="28"/>
          <w:szCs w:val="28"/>
        </w:rPr>
        <w:t xml:space="preserve">           </w:t>
      </w:r>
      <w:r w:rsidR="00D71FFB">
        <w:rPr>
          <w:sz w:val="28"/>
          <w:szCs w:val="28"/>
        </w:rPr>
        <w:t>1.11</w:t>
      </w:r>
      <w:r w:rsidR="00D31354" w:rsidRPr="00BB42D7">
        <w:rPr>
          <w:sz w:val="28"/>
          <w:szCs w:val="28"/>
        </w:rPr>
        <w:t>. Приложение 10 «Сведения об индикаторах цели, показателях задач и объемах финансирования за счет средств городского бюджета муниципальной программы городского округа город Елец «</w:t>
      </w:r>
      <w:r w:rsidR="00D31354" w:rsidRPr="00BB42D7">
        <w:rPr>
          <w:color w:val="000000"/>
          <w:spacing w:val="-13"/>
          <w:sz w:val="28"/>
          <w:szCs w:val="28"/>
        </w:rPr>
        <w:t xml:space="preserve">Обеспечение населения городского округа </w:t>
      </w:r>
      <w:r w:rsidR="00F136B7" w:rsidRPr="00BB42D7">
        <w:rPr>
          <w:color w:val="000000"/>
          <w:spacing w:val="-13"/>
          <w:sz w:val="28"/>
          <w:szCs w:val="28"/>
        </w:rPr>
        <w:t xml:space="preserve"> </w:t>
      </w:r>
      <w:r w:rsidR="00D31354" w:rsidRPr="00BB42D7">
        <w:rPr>
          <w:color w:val="000000"/>
          <w:spacing w:val="-13"/>
          <w:sz w:val="28"/>
          <w:szCs w:val="28"/>
        </w:rPr>
        <w:t xml:space="preserve"> город Елец </w:t>
      </w:r>
      <w:r w:rsidR="004748C0">
        <w:rPr>
          <w:color w:val="000000"/>
          <w:spacing w:val="-13"/>
          <w:sz w:val="28"/>
          <w:szCs w:val="28"/>
        </w:rPr>
        <w:t xml:space="preserve"> </w:t>
      </w:r>
      <w:r w:rsidR="00D31354" w:rsidRPr="00BB42D7">
        <w:rPr>
          <w:color w:val="000000"/>
          <w:spacing w:val="-13"/>
          <w:sz w:val="28"/>
          <w:szCs w:val="28"/>
        </w:rPr>
        <w:t xml:space="preserve"> комфортными условиями жизни» к муниципальной программе «Обеспечение населения городского округа </w:t>
      </w:r>
      <w:r w:rsidR="00A01298">
        <w:rPr>
          <w:color w:val="000000"/>
          <w:spacing w:val="-13"/>
          <w:sz w:val="28"/>
          <w:szCs w:val="28"/>
        </w:rPr>
        <w:t xml:space="preserve"> </w:t>
      </w:r>
      <w:r w:rsidR="00D31354" w:rsidRPr="00BB42D7">
        <w:rPr>
          <w:color w:val="000000"/>
          <w:spacing w:val="-13"/>
          <w:sz w:val="28"/>
          <w:szCs w:val="28"/>
        </w:rPr>
        <w:t xml:space="preserve"> город </w:t>
      </w:r>
      <w:proofErr w:type="gramStart"/>
      <w:r w:rsidR="00D31354" w:rsidRPr="00BB42D7">
        <w:rPr>
          <w:color w:val="000000"/>
          <w:spacing w:val="-13"/>
          <w:sz w:val="28"/>
          <w:szCs w:val="28"/>
        </w:rPr>
        <w:t>Елец  комфортными</w:t>
      </w:r>
      <w:proofErr w:type="gramEnd"/>
      <w:r w:rsidR="00D31354" w:rsidRPr="00BB42D7">
        <w:rPr>
          <w:color w:val="000000"/>
          <w:spacing w:val="-13"/>
          <w:sz w:val="28"/>
          <w:szCs w:val="28"/>
        </w:rPr>
        <w:t xml:space="preserve"> условиями жизни» изложить в новой редакции согласно     приложению  </w:t>
      </w:r>
    </w:p>
    <w:p w:rsidR="00555FD6" w:rsidRDefault="00D31354" w:rsidP="00D71FFB">
      <w:pPr>
        <w:autoSpaceDE w:val="0"/>
        <w:jc w:val="both"/>
        <w:rPr>
          <w:color w:val="000000"/>
          <w:spacing w:val="-13"/>
          <w:sz w:val="28"/>
          <w:szCs w:val="28"/>
        </w:rPr>
      </w:pPr>
      <w:r w:rsidRPr="00BB42D7">
        <w:rPr>
          <w:color w:val="000000"/>
          <w:spacing w:val="-13"/>
          <w:sz w:val="28"/>
          <w:szCs w:val="28"/>
        </w:rPr>
        <w:t>1 к настоящему постановлению.</w:t>
      </w:r>
    </w:p>
    <w:p w:rsidR="00D71FFB" w:rsidRDefault="00D71FFB" w:rsidP="00D71FFB">
      <w:pPr>
        <w:autoSpaceDE w:val="0"/>
        <w:jc w:val="both"/>
        <w:rPr>
          <w:color w:val="000000"/>
          <w:spacing w:val="-13"/>
          <w:sz w:val="28"/>
          <w:szCs w:val="28"/>
        </w:rPr>
      </w:pPr>
    </w:p>
    <w:p w:rsidR="00D31354" w:rsidRDefault="00555FD6" w:rsidP="005F07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 xml:space="preserve">              </w:t>
      </w:r>
      <w:r w:rsidR="00D71FFB">
        <w:rPr>
          <w:rFonts w:ascii="Times New Roman" w:hAnsi="Times New Roman" w:cs="Times New Roman"/>
          <w:color w:val="000000"/>
          <w:spacing w:val="-13"/>
          <w:sz w:val="28"/>
          <w:szCs w:val="28"/>
        </w:rPr>
        <w:t>1.12</w:t>
      </w:r>
      <w:r w:rsidR="00D31354" w:rsidRPr="002B5B0F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  <w:r w:rsidR="00D31354" w:rsidRPr="002B5B0F">
        <w:rPr>
          <w:rFonts w:ascii="Times New Roman" w:hAnsi="Times New Roman" w:cs="Times New Roman"/>
          <w:sz w:val="28"/>
          <w:szCs w:val="28"/>
        </w:rPr>
        <w:t xml:space="preserve"> Приложение 11 «Прогнозная оценка расходов по источникам ресурсного обеспечения</w:t>
      </w:r>
      <w:r w:rsidR="00D31354">
        <w:rPr>
          <w:rFonts w:ascii="Times New Roman" w:hAnsi="Times New Roman" w:cs="Times New Roman"/>
          <w:sz w:val="28"/>
          <w:szCs w:val="28"/>
        </w:rPr>
        <w:t xml:space="preserve">    </w:t>
      </w:r>
      <w:r w:rsidR="00D31354" w:rsidRPr="002B5B0F">
        <w:rPr>
          <w:rFonts w:ascii="Times New Roman" w:hAnsi="Times New Roman" w:cs="Times New Roman"/>
          <w:sz w:val="28"/>
          <w:szCs w:val="28"/>
        </w:rPr>
        <w:t xml:space="preserve"> на </w:t>
      </w:r>
      <w:r w:rsidR="00D31354">
        <w:rPr>
          <w:rFonts w:ascii="Times New Roman" w:hAnsi="Times New Roman" w:cs="Times New Roman"/>
          <w:sz w:val="28"/>
          <w:szCs w:val="28"/>
        </w:rPr>
        <w:t xml:space="preserve">     </w:t>
      </w:r>
      <w:r w:rsidR="00D31354" w:rsidRPr="002B5B0F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31354">
        <w:rPr>
          <w:rFonts w:ascii="Times New Roman" w:hAnsi="Times New Roman" w:cs="Times New Roman"/>
          <w:sz w:val="28"/>
          <w:szCs w:val="28"/>
        </w:rPr>
        <w:t xml:space="preserve">   </w:t>
      </w:r>
      <w:r w:rsidR="00D31354" w:rsidRPr="002B5B0F">
        <w:rPr>
          <w:rFonts w:ascii="Times New Roman" w:hAnsi="Times New Roman" w:cs="Times New Roman"/>
          <w:sz w:val="28"/>
          <w:szCs w:val="28"/>
        </w:rPr>
        <w:t>муниципальной</w:t>
      </w:r>
      <w:r w:rsidR="00D31354">
        <w:rPr>
          <w:rFonts w:ascii="Times New Roman" w:hAnsi="Times New Roman" w:cs="Times New Roman"/>
          <w:sz w:val="28"/>
          <w:szCs w:val="28"/>
        </w:rPr>
        <w:t xml:space="preserve">     </w:t>
      </w:r>
      <w:r w:rsidR="00D31354" w:rsidRPr="002B5B0F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D31354" w:rsidRPr="002B5B0F" w:rsidRDefault="00D31354" w:rsidP="005F07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B5B0F">
        <w:rPr>
          <w:rFonts w:ascii="Times New Roman" w:hAnsi="Times New Roman" w:cs="Times New Roman"/>
          <w:spacing w:val="-13"/>
          <w:sz w:val="28"/>
          <w:szCs w:val="28"/>
        </w:rPr>
        <w:t xml:space="preserve">«Обеспечение населения городского округа город Елец комфортными условиями жизни» за счет средств иных источников, не запрещенных действующим законодательством» к </w:t>
      </w:r>
      <w:r w:rsidRPr="002B5B0F">
        <w:rPr>
          <w:rFonts w:ascii="Times New Roman" w:hAnsi="Times New Roman" w:cs="Times New Roman"/>
          <w:color w:val="000000"/>
          <w:spacing w:val="-13"/>
          <w:sz w:val="28"/>
          <w:szCs w:val="28"/>
        </w:rPr>
        <w:t>муниципальной программе «Обеспечение населения городского округа   город Елец   комфортными условиями жизни» изложить в ново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й редакции согласно приложению </w:t>
      </w:r>
      <w:r w:rsidRPr="002B5B0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2 </w:t>
      </w:r>
      <w:r w:rsidRPr="0020347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</w:t>
      </w:r>
      <w:r w:rsidRPr="002B5B0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к </w:t>
      </w:r>
      <w:r w:rsidR="001E43F8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E83F0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5B0F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настоящему</w:t>
      </w:r>
      <w:r w:rsidR="00E83F0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1E43F8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B5B0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постановлению.</w:t>
      </w:r>
    </w:p>
    <w:p w:rsidR="00D31354" w:rsidRPr="002B5B0F" w:rsidRDefault="00D31354" w:rsidP="005F07F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5B0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1286F" w:rsidRDefault="00E83F04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r w:rsidR="00D31354" w:rsidRPr="002B5B0F">
        <w:rPr>
          <w:rFonts w:ascii="Times New Roman" w:hAnsi="Times New Roman" w:cs="Times New Roman"/>
          <w:sz w:val="28"/>
          <w:szCs w:val="28"/>
        </w:rPr>
        <w:t xml:space="preserve">Контроль   за   исполнением   настоящего   постановления   </w:t>
      </w:r>
      <w:r w:rsidR="00ED668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55FD6" w:rsidRDefault="00555FD6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FFB" w:rsidRDefault="00D71FFB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FFB" w:rsidRDefault="00D71FFB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FFB" w:rsidRDefault="00D71FFB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FFB" w:rsidRDefault="00D71FFB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FFB" w:rsidRDefault="00D71FFB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FFB" w:rsidRDefault="00D71FFB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44445B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8C0" w:rsidRDefault="004748C0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D90" w:rsidRPr="004748C0" w:rsidRDefault="00634D90" w:rsidP="00381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8"/>
        </w:rPr>
      </w:pPr>
    </w:p>
    <w:p w:rsidR="00D31354" w:rsidRPr="004748C0" w:rsidRDefault="00F136B7" w:rsidP="005F07F1">
      <w:pPr>
        <w:rPr>
          <w:sz w:val="28"/>
          <w:szCs w:val="27"/>
        </w:rPr>
      </w:pPr>
      <w:r w:rsidRPr="004748C0">
        <w:rPr>
          <w:sz w:val="28"/>
          <w:szCs w:val="27"/>
        </w:rPr>
        <w:t xml:space="preserve">Глава </w:t>
      </w:r>
      <w:r w:rsidR="00D31354" w:rsidRPr="004748C0">
        <w:rPr>
          <w:sz w:val="28"/>
          <w:szCs w:val="27"/>
        </w:rPr>
        <w:t xml:space="preserve">городского округа </w:t>
      </w:r>
    </w:p>
    <w:p w:rsidR="00F136B7" w:rsidRPr="004748C0" w:rsidRDefault="00D31354" w:rsidP="005F07F1">
      <w:pPr>
        <w:autoSpaceDE w:val="0"/>
        <w:jc w:val="both"/>
        <w:rPr>
          <w:sz w:val="28"/>
          <w:szCs w:val="27"/>
        </w:rPr>
      </w:pPr>
      <w:r w:rsidRPr="004748C0">
        <w:rPr>
          <w:sz w:val="28"/>
          <w:szCs w:val="27"/>
        </w:rPr>
        <w:t xml:space="preserve">город Елец                                                         </w:t>
      </w:r>
      <w:r w:rsidR="00F42A66" w:rsidRPr="004748C0">
        <w:rPr>
          <w:sz w:val="28"/>
          <w:szCs w:val="27"/>
        </w:rPr>
        <w:t xml:space="preserve">                        </w:t>
      </w:r>
      <w:r w:rsidR="00F136B7" w:rsidRPr="004748C0">
        <w:rPr>
          <w:sz w:val="28"/>
          <w:szCs w:val="27"/>
        </w:rPr>
        <w:t xml:space="preserve">  </w:t>
      </w:r>
      <w:r w:rsidR="00F42A66" w:rsidRPr="004748C0">
        <w:rPr>
          <w:sz w:val="28"/>
          <w:szCs w:val="27"/>
        </w:rPr>
        <w:t xml:space="preserve">    </w:t>
      </w:r>
      <w:r w:rsidR="00C1286F" w:rsidRPr="004748C0">
        <w:rPr>
          <w:sz w:val="28"/>
          <w:szCs w:val="27"/>
        </w:rPr>
        <w:t xml:space="preserve">     </w:t>
      </w:r>
      <w:r w:rsidR="00F136B7" w:rsidRPr="004748C0">
        <w:rPr>
          <w:sz w:val="28"/>
          <w:szCs w:val="27"/>
        </w:rPr>
        <w:t>Е.В</w:t>
      </w:r>
      <w:r w:rsidR="00F42A66" w:rsidRPr="004748C0">
        <w:rPr>
          <w:sz w:val="28"/>
          <w:szCs w:val="27"/>
        </w:rPr>
        <w:t>.</w:t>
      </w:r>
      <w:r w:rsidR="00F136B7" w:rsidRPr="004748C0">
        <w:rPr>
          <w:sz w:val="28"/>
          <w:szCs w:val="27"/>
        </w:rPr>
        <w:t xml:space="preserve"> </w:t>
      </w:r>
      <w:proofErr w:type="spellStart"/>
      <w:r w:rsidR="00F136B7" w:rsidRPr="004748C0">
        <w:rPr>
          <w:sz w:val="28"/>
          <w:szCs w:val="27"/>
        </w:rPr>
        <w:t>Боровских</w:t>
      </w:r>
      <w:proofErr w:type="spellEnd"/>
    </w:p>
    <w:p w:rsidR="00D31354" w:rsidRDefault="00D31354" w:rsidP="005F07F1">
      <w:pPr>
        <w:autoSpaceDE w:val="0"/>
        <w:jc w:val="both"/>
        <w:rPr>
          <w:sz w:val="28"/>
          <w:szCs w:val="28"/>
        </w:rPr>
      </w:pPr>
    </w:p>
    <w:p w:rsidR="008C2C6F" w:rsidRDefault="008C2C6F" w:rsidP="005F07F1">
      <w:pPr>
        <w:autoSpaceDE w:val="0"/>
        <w:jc w:val="both"/>
        <w:rPr>
          <w:sz w:val="28"/>
          <w:szCs w:val="28"/>
        </w:rPr>
      </w:pPr>
    </w:p>
    <w:p w:rsidR="00381612" w:rsidRDefault="00381612" w:rsidP="005F07F1">
      <w:pPr>
        <w:autoSpaceDE w:val="0"/>
        <w:jc w:val="both"/>
        <w:rPr>
          <w:sz w:val="28"/>
          <w:szCs w:val="28"/>
        </w:rPr>
      </w:pPr>
    </w:p>
    <w:p w:rsidR="00C1286F" w:rsidRDefault="00C1286F" w:rsidP="005F07F1">
      <w:pPr>
        <w:autoSpaceDE w:val="0"/>
        <w:jc w:val="both"/>
        <w:rPr>
          <w:sz w:val="28"/>
          <w:szCs w:val="28"/>
        </w:rPr>
      </w:pPr>
    </w:p>
    <w:p w:rsidR="002821FF" w:rsidRDefault="002821FF" w:rsidP="005F07F1">
      <w:pPr>
        <w:autoSpaceDE w:val="0"/>
        <w:jc w:val="both"/>
        <w:rPr>
          <w:sz w:val="28"/>
          <w:szCs w:val="28"/>
        </w:rPr>
      </w:pPr>
    </w:p>
    <w:p w:rsidR="002821FF" w:rsidRDefault="002821FF" w:rsidP="005F07F1">
      <w:pPr>
        <w:autoSpaceDE w:val="0"/>
        <w:jc w:val="both"/>
        <w:rPr>
          <w:sz w:val="28"/>
          <w:szCs w:val="28"/>
        </w:rPr>
      </w:pPr>
    </w:p>
    <w:p w:rsidR="002821FF" w:rsidRDefault="002821FF" w:rsidP="005F07F1">
      <w:pPr>
        <w:autoSpaceDE w:val="0"/>
        <w:jc w:val="both"/>
        <w:rPr>
          <w:sz w:val="28"/>
          <w:szCs w:val="28"/>
        </w:rPr>
      </w:pPr>
    </w:p>
    <w:p w:rsidR="002821FF" w:rsidRDefault="002821FF" w:rsidP="005F07F1">
      <w:pPr>
        <w:autoSpaceDE w:val="0"/>
        <w:jc w:val="both"/>
        <w:rPr>
          <w:sz w:val="28"/>
          <w:szCs w:val="28"/>
        </w:rPr>
      </w:pPr>
    </w:p>
    <w:p w:rsidR="002821FF" w:rsidRDefault="002821FF" w:rsidP="005F07F1">
      <w:pPr>
        <w:autoSpaceDE w:val="0"/>
        <w:jc w:val="both"/>
        <w:rPr>
          <w:sz w:val="28"/>
          <w:szCs w:val="28"/>
        </w:rPr>
      </w:pPr>
    </w:p>
    <w:p w:rsidR="002821FF" w:rsidRDefault="002821FF" w:rsidP="005F07F1">
      <w:pPr>
        <w:autoSpaceDE w:val="0"/>
        <w:jc w:val="both"/>
        <w:rPr>
          <w:sz w:val="28"/>
          <w:szCs w:val="28"/>
        </w:rPr>
      </w:pPr>
    </w:p>
    <w:p w:rsidR="002821FF" w:rsidRDefault="002821FF" w:rsidP="005F07F1">
      <w:pPr>
        <w:autoSpaceDE w:val="0"/>
        <w:jc w:val="both"/>
        <w:rPr>
          <w:sz w:val="28"/>
          <w:szCs w:val="28"/>
        </w:rPr>
      </w:pPr>
    </w:p>
    <w:p w:rsidR="004748C0" w:rsidRDefault="004748C0" w:rsidP="005F07F1">
      <w:pPr>
        <w:autoSpaceDE w:val="0"/>
        <w:jc w:val="both"/>
        <w:rPr>
          <w:sz w:val="28"/>
          <w:szCs w:val="28"/>
        </w:rPr>
      </w:pPr>
    </w:p>
    <w:p w:rsidR="004748C0" w:rsidRDefault="004748C0" w:rsidP="005F07F1">
      <w:pPr>
        <w:autoSpaceDE w:val="0"/>
        <w:jc w:val="both"/>
        <w:rPr>
          <w:sz w:val="28"/>
          <w:szCs w:val="28"/>
        </w:rPr>
      </w:pPr>
    </w:p>
    <w:p w:rsidR="004748C0" w:rsidRDefault="004748C0" w:rsidP="005F07F1">
      <w:pPr>
        <w:autoSpaceDE w:val="0"/>
        <w:jc w:val="both"/>
        <w:rPr>
          <w:sz w:val="28"/>
          <w:szCs w:val="28"/>
        </w:rPr>
      </w:pPr>
    </w:p>
    <w:p w:rsidR="004748C0" w:rsidRDefault="004748C0" w:rsidP="005F07F1">
      <w:pPr>
        <w:autoSpaceDE w:val="0"/>
        <w:jc w:val="both"/>
        <w:rPr>
          <w:sz w:val="28"/>
          <w:szCs w:val="28"/>
        </w:rPr>
      </w:pPr>
    </w:p>
    <w:p w:rsidR="004748C0" w:rsidRDefault="004748C0" w:rsidP="005F07F1">
      <w:pPr>
        <w:autoSpaceDE w:val="0"/>
        <w:jc w:val="both"/>
        <w:rPr>
          <w:sz w:val="28"/>
          <w:szCs w:val="28"/>
        </w:rPr>
      </w:pPr>
    </w:p>
    <w:p w:rsidR="004748C0" w:rsidRDefault="004748C0" w:rsidP="005F07F1">
      <w:pPr>
        <w:autoSpaceDE w:val="0"/>
        <w:jc w:val="both"/>
        <w:rPr>
          <w:sz w:val="28"/>
          <w:szCs w:val="28"/>
        </w:rPr>
      </w:pPr>
    </w:p>
    <w:p w:rsidR="004748C0" w:rsidRDefault="004748C0" w:rsidP="005F07F1">
      <w:pPr>
        <w:autoSpaceDE w:val="0"/>
        <w:jc w:val="both"/>
        <w:rPr>
          <w:sz w:val="28"/>
          <w:szCs w:val="28"/>
        </w:rPr>
      </w:pPr>
    </w:p>
    <w:p w:rsidR="004748C0" w:rsidRDefault="004748C0" w:rsidP="005F07F1">
      <w:pPr>
        <w:autoSpaceDE w:val="0"/>
        <w:jc w:val="both"/>
        <w:rPr>
          <w:sz w:val="28"/>
          <w:szCs w:val="28"/>
        </w:rPr>
      </w:pPr>
    </w:p>
    <w:p w:rsidR="00381612" w:rsidRDefault="00381612" w:rsidP="005F07F1">
      <w:pPr>
        <w:autoSpaceDE w:val="0"/>
        <w:jc w:val="both"/>
        <w:rPr>
          <w:sz w:val="28"/>
          <w:szCs w:val="28"/>
        </w:rPr>
      </w:pPr>
    </w:p>
    <w:p w:rsidR="00D31354" w:rsidRDefault="00D31354" w:rsidP="005F07F1">
      <w:pPr>
        <w:rPr>
          <w:sz w:val="20"/>
          <w:szCs w:val="20"/>
        </w:rPr>
      </w:pPr>
    </w:p>
    <w:p w:rsidR="00D31354" w:rsidRDefault="00417908" w:rsidP="005F07F1">
      <w:pPr>
        <w:rPr>
          <w:sz w:val="20"/>
          <w:szCs w:val="20"/>
        </w:rPr>
      </w:pPr>
      <w:r>
        <w:rPr>
          <w:sz w:val="20"/>
          <w:szCs w:val="20"/>
        </w:rPr>
        <w:t>Бричеев А. Ю</w:t>
      </w:r>
      <w:r w:rsidR="00D31354">
        <w:rPr>
          <w:sz w:val="20"/>
          <w:szCs w:val="20"/>
        </w:rPr>
        <w:t xml:space="preserve">., 8 (47467) </w:t>
      </w:r>
      <w:r>
        <w:rPr>
          <w:sz w:val="20"/>
          <w:szCs w:val="20"/>
        </w:rPr>
        <w:t>20250</w:t>
      </w:r>
      <w:r w:rsidR="00D31354" w:rsidRPr="005911F2">
        <w:rPr>
          <w:sz w:val="20"/>
          <w:szCs w:val="20"/>
        </w:rPr>
        <w:t xml:space="preserve">     </w:t>
      </w:r>
    </w:p>
    <w:p w:rsidR="00D31354" w:rsidRPr="00E12027" w:rsidRDefault="00D31354" w:rsidP="00E12027">
      <w:pPr>
        <w:autoSpaceDE w:val="0"/>
        <w:ind w:left="720"/>
        <w:jc w:val="both"/>
        <w:rPr>
          <w:sz w:val="28"/>
          <w:szCs w:val="28"/>
        </w:rPr>
      </w:pPr>
    </w:p>
    <w:p w:rsidR="00D31354" w:rsidRDefault="00D31354" w:rsidP="00E12027">
      <w:pPr>
        <w:ind w:right="-5" w:firstLine="708"/>
        <w:jc w:val="both"/>
        <w:rPr>
          <w:sz w:val="27"/>
          <w:szCs w:val="27"/>
        </w:rPr>
      </w:pPr>
    </w:p>
    <w:p w:rsidR="00D31354" w:rsidRDefault="00D31354" w:rsidP="009625DA"/>
    <w:sectPr w:rsidR="00D31354" w:rsidSect="005B6A6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6DF9"/>
    <w:multiLevelType w:val="hybridMultilevel"/>
    <w:tmpl w:val="58F4FBD0"/>
    <w:lvl w:ilvl="0" w:tplc="0419000F">
      <w:start w:val="1"/>
      <w:numFmt w:val="decimal"/>
      <w:lvlText w:val="%1."/>
      <w:lvlJc w:val="left"/>
      <w:pPr>
        <w:ind w:left="1767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>
      <w:start w:val="1"/>
      <w:numFmt w:val="lowerRoman"/>
      <w:lvlText w:val="%3."/>
      <w:lvlJc w:val="right"/>
      <w:pPr>
        <w:ind w:left="3207" w:hanging="180"/>
      </w:pPr>
    </w:lvl>
    <w:lvl w:ilvl="3" w:tplc="0419000F">
      <w:start w:val="1"/>
      <w:numFmt w:val="decimal"/>
      <w:lvlText w:val="%4."/>
      <w:lvlJc w:val="left"/>
      <w:pPr>
        <w:ind w:left="3927" w:hanging="360"/>
      </w:pPr>
    </w:lvl>
    <w:lvl w:ilvl="4" w:tplc="04190019">
      <w:start w:val="1"/>
      <w:numFmt w:val="lowerLetter"/>
      <w:lvlText w:val="%5."/>
      <w:lvlJc w:val="left"/>
      <w:pPr>
        <w:ind w:left="4647" w:hanging="360"/>
      </w:pPr>
    </w:lvl>
    <w:lvl w:ilvl="5" w:tplc="0419001B">
      <w:start w:val="1"/>
      <w:numFmt w:val="lowerRoman"/>
      <w:lvlText w:val="%6."/>
      <w:lvlJc w:val="right"/>
      <w:pPr>
        <w:ind w:left="5367" w:hanging="180"/>
      </w:pPr>
    </w:lvl>
    <w:lvl w:ilvl="6" w:tplc="0419000F">
      <w:start w:val="1"/>
      <w:numFmt w:val="decimal"/>
      <w:lvlText w:val="%7."/>
      <w:lvlJc w:val="left"/>
      <w:pPr>
        <w:ind w:left="6087" w:hanging="360"/>
      </w:pPr>
    </w:lvl>
    <w:lvl w:ilvl="7" w:tplc="04190019">
      <w:start w:val="1"/>
      <w:numFmt w:val="lowerLetter"/>
      <w:lvlText w:val="%8."/>
      <w:lvlJc w:val="left"/>
      <w:pPr>
        <w:ind w:left="6807" w:hanging="360"/>
      </w:pPr>
    </w:lvl>
    <w:lvl w:ilvl="8" w:tplc="0419001B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E3"/>
    <w:rsid w:val="00011643"/>
    <w:rsid w:val="00014A89"/>
    <w:rsid w:val="00025235"/>
    <w:rsid w:val="0004482C"/>
    <w:rsid w:val="00053376"/>
    <w:rsid w:val="00061B56"/>
    <w:rsid w:val="00063ECD"/>
    <w:rsid w:val="00076CE5"/>
    <w:rsid w:val="00084551"/>
    <w:rsid w:val="00092114"/>
    <w:rsid w:val="000A344F"/>
    <w:rsid w:val="000A71BC"/>
    <w:rsid w:val="000B4F44"/>
    <w:rsid w:val="000B61CA"/>
    <w:rsid w:val="000E0043"/>
    <w:rsid w:val="000F1FEA"/>
    <w:rsid w:val="000F2D35"/>
    <w:rsid w:val="0010175E"/>
    <w:rsid w:val="0010296F"/>
    <w:rsid w:val="00103C8A"/>
    <w:rsid w:val="00110508"/>
    <w:rsid w:val="001177C4"/>
    <w:rsid w:val="00136223"/>
    <w:rsid w:val="001375D8"/>
    <w:rsid w:val="0016290C"/>
    <w:rsid w:val="00164A5A"/>
    <w:rsid w:val="00171CC1"/>
    <w:rsid w:val="00172C37"/>
    <w:rsid w:val="00190079"/>
    <w:rsid w:val="00191C42"/>
    <w:rsid w:val="00191D3A"/>
    <w:rsid w:val="00196AAC"/>
    <w:rsid w:val="001C104F"/>
    <w:rsid w:val="001C3D22"/>
    <w:rsid w:val="001D0C7F"/>
    <w:rsid w:val="001D1379"/>
    <w:rsid w:val="001D1E0D"/>
    <w:rsid w:val="001D4E0C"/>
    <w:rsid w:val="001E08B7"/>
    <w:rsid w:val="001E43F8"/>
    <w:rsid w:val="001F5126"/>
    <w:rsid w:val="001F7DA7"/>
    <w:rsid w:val="00203476"/>
    <w:rsid w:val="002048EC"/>
    <w:rsid w:val="00204E05"/>
    <w:rsid w:val="00210638"/>
    <w:rsid w:val="00213255"/>
    <w:rsid w:val="00214765"/>
    <w:rsid w:val="002346F1"/>
    <w:rsid w:val="00234E54"/>
    <w:rsid w:val="00250270"/>
    <w:rsid w:val="00252F9E"/>
    <w:rsid w:val="00261026"/>
    <w:rsid w:val="0026488A"/>
    <w:rsid w:val="002675AA"/>
    <w:rsid w:val="00273CC7"/>
    <w:rsid w:val="00274AFC"/>
    <w:rsid w:val="002821FF"/>
    <w:rsid w:val="00284C26"/>
    <w:rsid w:val="00294061"/>
    <w:rsid w:val="002A6497"/>
    <w:rsid w:val="002B5B0F"/>
    <w:rsid w:val="002D57E3"/>
    <w:rsid w:val="002E1189"/>
    <w:rsid w:val="002F1247"/>
    <w:rsid w:val="002F6BCE"/>
    <w:rsid w:val="003125A6"/>
    <w:rsid w:val="00313470"/>
    <w:rsid w:val="0031422D"/>
    <w:rsid w:val="0033204A"/>
    <w:rsid w:val="0033648F"/>
    <w:rsid w:val="0035546E"/>
    <w:rsid w:val="0035684F"/>
    <w:rsid w:val="00360140"/>
    <w:rsid w:val="00361D20"/>
    <w:rsid w:val="0036432F"/>
    <w:rsid w:val="00365948"/>
    <w:rsid w:val="00366432"/>
    <w:rsid w:val="00373E30"/>
    <w:rsid w:val="00381612"/>
    <w:rsid w:val="00383734"/>
    <w:rsid w:val="00392E09"/>
    <w:rsid w:val="003A0872"/>
    <w:rsid w:val="003A0D2F"/>
    <w:rsid w:val="003A3328"/>
    <w:rsid w:val="003A4322"/>
    <w:rsid w:val="003A500B"/>
    <w:rsid w:val="003A676A"/>
    <w:rsid w:val="003C514C"/>
    <w:rsid w:val="003D4B0F"/>
    <w:rsid w:val="004026C7"/>
    <w:rsid w:val="0040611A"/>
    <w:rsid w:val="0040775D"/>
    <w:rsid w:val="004132C0"/>
    <w:rsid w:val="00414CBE"/>
    <w:rsid w:val="0041692F"/>
    <w:rsid w:val="00417908"/>
    <w:rsid w:val="004231C4"/>
    <w:rsid w:val="004243FE"/>
    <w:rsid w:val="00437196"/>
    <w:rsid w:val="0044445B"/>
    <w:rsid w:val="00463C2B"/>
    <w:rsid w:val="00465FA7"/>
    <w:rsid w:val="004748C0"/>
    <w:rsid w:val="00476658"/>
    <w:rsid w:val="004777E3"/>
    <w:rsid w:val="004A4BC0"/>
    <w:rsid w:val="004A4EA1"/>
    <w:rsid w:val="004B0108"/>
    <w:rsid w:val="004B5ABE"/>
    <w:rsid w:val="004F6259"/>
    <w:rsid w:val="005024B3"/>
    <w:rsid w:val="00507FE6"/>
    <w:rsid w:val="00512E1C"/>
    <w:rsid w:val="00523D0D"/>
    <w:rsid w:val="00527407"/>
    <w:rsid w:val="005329D7"/>
    <w:rsid w:val="00537D9A"/>
    <w:rsid w:val="00545EF8"/>
    <w:rsid w:val="00555FD6"/>
    <w:rsid w:val="005767A8"/>
    <w:rsid w:val="0057762E"/>
    <w:rsid w:val="00584066"/>
    <w:rsid w:val="00584716"/>
    <w:rsid w:val="005911F2"/>
    <w:rsid w:val="00591679"/>
    <w:rsid w:val="00592059"/>
    <w:rsid w:val="005A165B"/>
    <w:rsid w:val="005B0B4D"/>
    <w:rsid w:val="005B6A64"/>
    <w:rsid w:val="005C3451"/>
    <w:rsid w:val="005C7198"/>
    <w:rsid w:val="005D348B"/>
    <w:rsid w:val="005D36FB"/>
    <w:rsid w:val="005E3058"/>
    <w:rsid w:val="005F07F1"/>
    <w:rsid w:val="00602CF3"/>
    <w:rsid w:val="0060578D"/>
    <w:rsid w:val="0061295F"/>
    <w:rsid w:val="006159F2"/>
    <w:rsid w:val="00616E03"/>
    <w:rsid w:val="00621B59"/>
    <w:rsid w:val="00623A23"/>
    <w:rsid w:val="00623D75"/>
    <w:rsid w:val="00627DE3"/>
    <w:rsid w:val="00632406"/>
    <w:rsid w:val="00634D90"/>
    <w:rsid w:val="006500BA"/>
    <w:rsid w:val="006630A6"/>
    <w:rsid w:val="0066786A"/>
    <w:rsid w:val="00670859"/>
    <w:rsid w:val="00672411"/>
    <w:rsid w:val="00693EC1"/>
    <w:rsid w:val="006A3376"/>
    <w:rsid w:val="006C0473"/>
    <w:rsid w:val="006C072A"/>
    <w:rsid w:val="006C1B52"/>
    <w:rsid w:val="006D46FC"/>
    <w:rsid w:val="006F366F"/>
    <w:rsid w:val="006F3D9B"/>
    <w:rsid w:val="0071035F"/>
    <w:rsid w:val="00722137"/>
    <w:rsid w:val="00734DE0"/>
    <w:rsid w:val="007456CB"/>
    <w:rsid w:val="007603C9"/>
    <w:rsid w:val="0076799D"/>
    <w:rsid w:val="0077626E"/>
    <w:rsid w:val="00777D08"/>
    <w:rsid w:val="0078521B"/>
    <w:rsid w:val="00790659"/>
    <w:rsid w:val="00793A26"/>
    <w:rsid w:val="007B0126"/>
    <w:rsid w:val="007B71D8"/>
    <w:rsid w:val="007C145B"/>
    <w:rsid w:val="007C4E64"/>
    <w:rsid w:val="007D253B"/>
    <w:rsid w:val="007D6548"/>
    <w:rsid w:val="007D76DB"/>
    <w:rsid w:val="007E02D6"/>
    <w:rsid w:val="007E4483"/>
    <w:rsid w:val="007F23A0"/>
    <w:rsid w:val="007F6FC4"/>
    <w:rsid w:val="008061F8"/>
    <w:rsid w:val="00806218"/>
    <w:rsid w:val="00810EBC"/>
    <w:rsid w:val="0081462B"/>
    <w:rsid w:val="008301CC"/>
    <w:rsid w:val="00833B66"/>
    <w:rsid w:val="00835697"/>
    <w:rsid w:val="00857290"/>
    <w:rsid w:val="00871BA3"/>
    <w:rsid w:val="00872B88"/>
    <w:rsid w:val="00872FB3"/>
    <w:rsid w:val="00880679"/>
    <w:rsid w:val="008807EB"/>
    <w:rsid w:val="00885ECA"/>
    <w:rsid w:val="00891E9A"/>
    <w:rsid w:val="008A4127"/>
    <w:rsid w:val="008A5895"/>
    <w:rsid w:val="008B49F5"/>
    <w:rsid w:val="008B7DEA"/>
    <w:rsid w:val="008C2C6F"/>
    <w:rsid w:val="008C3D10"/>
    <w:rsid w:val="008C65A1"/>
    <w:rsid w:val="008D7446"/>
    <w:rsid w:val="008F1739"/>
    <w:rsid w:val="008F48D6"/>
    <w:rsid w:val="00903EE6"/>
    <w:rsid w:val="0091075A"/>
    <w:rsid w:val="0091363F"/>
    <w:rsid w:val="00915677"/>
    <w:rsid w:val="00937438"/>
    <w:rsid w:val="00950532"/>
    <w:rsid w:val="009625DA"/>
    <w:rsid w:val="00972543"/>
    <w:rsid w:val="00980AFE"/>
    <w:rsid w:val="00986D58"/>
    <w:rsid w:val="009915BB"/>
    <w:rsid w:val="00991867"/>
    <w:rsid w:val="00996864"/>
    <w:rsid w:val="00997872"/>
    <w:rsid w:val="009A7AA1"/>
    <w:rsid w:val="009B22DA"/>
    <w:rsid w:val="009B3CC0"/>
    <w:rsid w:val="009C536F"/>
    <w:rsid w:val="009C57EF"/>
    <w:rsid w:val="009D3408"/>
    <w:rsid w:val="009E7D31"/>
    <w:rsid w:val="00A01298"/>
    <w:rsid w:val="00A07BF4"/>
    <w:rsid w:val="00A10526"/>
    <w:rsid w:val="00A32CE8"/>
    <w:rsid w:val="00A415B8"/>
    <w:rsid w:val="00A51C82"/>
    <w:rsid w:val="00A556B5"/>
    <w:rsid w:val="00A617C4"/>
    <w:rsid w:val="00A669D1"/>
    <w:rsid w:val="00A66BF8"/>
    <w:rsid w:val="00A718ED"/>
    <w:rsid w:val="00A802DE"/>
    <w:rsid w:val="00A839B3"/>
    <w:rsid w:val="00AD10A4"/>
    <w:rsid w:val="00AE3109"/>
    <w:rsid w:val="00AE6ED7"/>
    <w:rsid w:val="00AF6CD3"/>
    <w:rsid w:val="00B004F4"/>
    <w:rsid w:val="00B02C54"/>
    <w:rsid w:val="00B04A49"/>
    <w:rsid w:val="00B059D6"/>
    <w:rsid w:val="00B10159"/>
    <w:rsid w:val="00B13EFD"/>
    <w:rsid w:val="00B21C0F"/>
    <w:rsid w:val="00B37A17"/>
    <w:rsid w:val="00B57DBD"/>
    <w:rsid w:val="00B87720"/>
    <w:rsid w:val="00B94C90"/>
    <w:rsid w:val="00B95853"/>
    <w:rsid w:val="00BB42D7"/>
    <w:rsid w:val="00BC1DDA"/>
    <w:rsid w:val="00BD6D52"/>
    <w:rsid w:val="00BD73A7"/>
    <w:rsid w:val="00BE4C69"/>
    <w:rsid w:val="00BF0DB1"/>
    <w:rsid w:val="00C01DC5"/>
    <w:rsid w:val="00C1286F"/>
    <w:rsid w:val="00C46867"/>
    <w:rsid w:val="00C47BEB"/>
    <w:rsid w:val="00C61D66"/>
    <w:rsid w:val="00C62943"/>
    <w:rsid w:val="00C62E0D"/>
    <w:rsid w:val="00C75017"/>
    <w:rsid w:val="00C860B4"/>
    <w:rsid w:val="00C97774"/>
    <w:rsid w:val="00CB0D28"/>
    <w:rsid w:val="00CB3A27"/>
    <w:rsid w:val="00CB5CC3"/>
    <w:rsid w:val="00CC29CB"/>
    <w:rsid w:val="00CC2A48"/>
    <w:rsid w:val="00CD0A26"/>
    <w:rsid w:val="00CD2237"/>
    <w:rsid w:val="00CE0385"/>
    <w:rsid w:val="00CE13E6"/>
    <w:rsid w:val="00CE3C91"/>
    <w:rsid w:val="00CF0A51"/>
    <w:rsid w:val="00CF522C"/>
    <w:rsid w:val="00CF6ADB"/>
    <w:rsid w:val="00CF6D87"/>
    <w:rsid w:val="00D13C62"/>
    <w:rsid w:val="00D163D4"/>
    <w:rsid w:val="00D31354"/>
    <w:rsid w:val="00D3553D"/>
    <w:rsid w:val="00D358EE"/>
    <w:rsid w:val="00D37012"/>
    <w:rsid w:val="00D427FF"/>
    <w:rsid w:val="00D4423B"/>
    <w:rsid w:val="00D4537B"/>
    <w:rsid w:val="00D473B7"/>
    <w:rsid w:val="00D601D5"/>
    <w:rsid w:val="00D637F8"/>
    <w:rsid w:val="00D71FFB"/>
    <w:rsid w:val="00D72A83"/>
    <w:rsid w:val="00D76D4D"/>
    <w:rsid w:val="00D84FBB"/>
    <w:rsid w:val="00DA16C6"/>
    <w:rsid w:val="00DA2772"/>
    <w:rsid w:val="00DA4837"/>
    <w:rsid w:val="00DB150A"/>
    <w:rsid w:val="00DC4D17"/>
    <w:rsid w:val="00DD77A7"/>
    <w:rsid w:val="00DE00AF"/>
    <w:rsid w:val="00DE0518"/>
    <w:rsid w:val="00DE7212"/>
    <w:rsid w:val="00DF1B57"/>
    <w:rsid w:val="00DF2AB3"/>
    <w:rsid w:val="00DF62CC"/>
    <w:rsid w:val="00E12027"/>
    <w:rsid w:val="00E12C1C"/>
    <w:rsid w:val="00E33C71"/>
    <w:rsid w:val="00E372FF"/>
    <w:rsid w:val="00E37478"/>
    <w:rsid w:val="00E46DDA"/>
    <w:rsid w:val="00E562B3"/>
    <w:rsid w:val="00E6077F"/>
    <w:rsid w:val="00E62F5F"/>
    <w:rsid w:val="00E647E6"/>
    <w:rsid w:val="00E7054C"/>
    <w:rsid w:val="00E73B90"/>
    <w:rsid w:val="00E82AA2"/>
    <w:rsid w:val="00E83F04"/>
    <w:rsid w:val="00E90100"/>
    <w:rsid w:val="00EA2EFC"/>
    <w:rsid w:val="00EA3CD1"/>
    <w:rsid w:val="00EB0867"/>
    <w:rsid w:val="00EB6891"/>
    <w:rsid w:val="00EC081E"/>
    <w:rsid w:val="00EC1C65"/>
    <w:rsid w:val="00ED0506"/>
    <w:rsid w:val="00ED0FD4"/>
    <w:rsid w:val="00ED6687"/>
    <w:rsid w:val="00EE01A6"/>
    <w:rsid w:val="00EE0E08"/>
    <w:rsid w:val="00EE32C6"/>
    <w:rsid w:val="00EE3C12"/>
    <w:rsid w:val="00EE7305"/>
    <w:rsid w:val="00EF0C7B"/>
    <w:rsid w:val="00EF54D3"/>
    <w:rsid w:val="00EF58FD"/>
    <w:rsid w:val="00F03224"/>
    <w:rsid w:val="00F136B7"/>
    <w:rsid w:val="00F36EA4"/>
    <w:rsid w:val="00F4183E"/>
    <w:rsid w:val="00F42A66"/>
    <w:rsid w:val="00F438BE"/>
    <w:rsid w:val="00F4401E"/>
    <w:rsid w:val="00F505DD"/>
    <w:rsid w:val="00F547A7"/>
    <w:rsid w:val="00F6453D"/>
    <w:rsid w:val="00F708DE"/>
    <w:rsid w:val="00F7190F"/>
    <w:rsid w:val="00F7696E"/>
    <w:rsid w:val="00F851F9"/>
    <w:rsid w:val="00F9734C"/>
    <w:rsid w:val="00FA602A"/>
    <w:rsid w:val="00FA73EC"/>
    <w:rsid w:val="00FB4F0B"/>
    <w:rsid w:val="00FC1F72"/>
    <w:rsid w:val="00FD4250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71EA2"/>
  <w15:docId w15:val="{D6B8857A-4AEA-400C-8E19-6475AA9F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01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7B0126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B0126"/>
    <w:rPr>
      <w:rFonts w:ascii="Arial" w:hAnsi="Arial" w:cs="Arial"/>
      <w:sz w:val="22"/>
      <w:szCs w:val="22"/>
      <w:lang w:eastAsia="ru-RU"/>
    </w:rPr>
  </w:style>
  <w:style w:type="table" w:styleId="a4">
    <w:name w:val="Table Grid"/>
    <w:basedOn w:val="a1"/>
    <w:uiPriority w:val="99"/>
    <w:rsid w:val="00F708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 Знак Знак Знак Знак Знак Знак Знак Знак Знак Знак Знак Знак Знак Знак Знак Знак Знак Знак Знак Знак6"/>
    <w:basedOn w:val="a"/>
    <w:uiPriority w:val="99"/>
    <w:rsid w:val="008B7DEA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 Знак5"/>
    <w:basedOn w:val="a"/>
    <w:uiPriority w:val="99"/>
    <w:rsid w:val="007C4E6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a"/>
    <w:uiPriority w:val="99"/>
    <w:rsid w:val="00EE3C12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a"/>
    <w:uiPriority w:val="99"/>
    <w:rsid w:val="00EB0867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a"/>
    <w:uiPriority w:val="99"/>
    <w:rsid w:val="0076799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5F07F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F7D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DA7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FA602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A60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A48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33</cp:revision>
  <cp:lastPrinted>2023-03-09T13:36:00Z</cp:lastPrinted>
  <dcterms:created xsi:type="dcterms:W3CDTF">2022-12-26T11:56:00Z</dcterms:created>
  <dcterms:modified xsi:type="dcterms:W3CDTF">2023-03-13T08:35:00Z</dcterms:modified>
</cp:coreProperties>
</file>