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63A43" w14:textId="2C5D7076" w:rsidR="008E0592" w:rsidRDefault="00777943" w:rsidP="008E0592">
      <w:pPr>
        <w:pStyle w:val="2"/>
        <w:jc w:val="center"/>
      </w:pPr>
      <w:bookmarkStart w:id="0" w:name="_GoBack"/>
      <w:bookmarkEnd w:id="0"/>
      <w:r w:rsidRPr="00D6163A">
        <w:rPr>
          <w:noProof/>
          <w:szCs w:val="28"/>
        </w:rPr>
        <w:drawing>
          <wp:inline distT="0" distB="0" distL="0" distR="0" wp14:anchorId="17B022C1" wp14:editId="5B320F51">
            <wp:extent cx="723900" cy="723900"/>
            <wp:effectExtent l="0" t="0" r="0" b="0"/>
            <wp:docPr id="4" name="Рисунок 4" descr="C:\Users\User_001\AppData\Local\Microsoft\Windows\INetCache\Content.Word\logo_iklo2022_b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001\AppData\Local\Microsoft\Windows\INetCache\Content.Word\logo_iklo2022_bl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0F48" w14:textId="77777777" w:rsidR="008E0592" w:rsidRPr="00413B51" w:rsidRDefault="008E0592" w:rsidP="008E0592"/>
    <w:p w14:paraId="71550935" w14:textId="77777777" w:rsidR="008E0592" w:rsidRDefault="008E0592" w:rsidP="008E0592">
      <w:pPr>
        <w:pStyle w:val="a3"/>
        <w:jc w:val="center"/>
        <w:rPr>
          <w:b/>
          <w:bCs/>
          <w:sz w:val="32"/>
        </w:rPr>
      </w:pPr>
      <w:proofErr w:type="gramStart"/>
      <w:r>
        <w:rPr>
          <w:b/>
          <w:bCs/>
          <w:sz w:val="32"/>
        </w:rPr>
        <w:t>ИЗБИРАТЕЛЬНАЯ  КОМИССИЯ</w:t>
      </w:r>
      <w:proofErr w:type="gramEnd"/>
    </w:p>
    <w:p w14:paraId="664F1E1A" w14:textId="77777777" w:rsidR="008E0592" w:rsidRDefault="008E0592" w:rsidP="008E0592">
      <w:pPr>
        <w:jc w:val="center"/>
        <w:rPr>
          <w:sz w:val="32"/>
        </w:rPr>
      </w:pPr>
      <w:r>
        <w:rPr>
          <w:b/>
          <w:bCs/>
          <w:sz w:val="32"/>
        </w:rPr>
        <w:t>ЛИПЕЦКОЙ   ОБЛАСТИ</w:t>
      </w:r>
    </w:p>
    <w:p w14:paraId="0442C25C" w14:textId="77777777" w:rsidR="008E0592" w:rsidRPr="00E125B1" w:rsidRDefault="008E0592" w:rsidP="008E0592">
      <w:pPr>
        <w:jc w:val="center"/>
        <w:rPr>
          <w:b/>
          <w:bCs/>
          <w:sz w:val="28"/>
          <w:szCs w:val="28"/>
        </w:rPr>
      </w:pPr>
    </w:p>
    <w:p w14:paraId="10270104" w14:textId="77777777" w:rsidR="008E0592" w:rsidRDefault="008E0592" w:rsidP="008E0592">
      <w:pPr>
        <w:pStyle w:val="1"/>
        <w:jc w:val="center"/>
        <w:rPr>
          <w:bCs/>
          <w:spacing w:val="80"/>
          <w:sz w:val="32"/>
        </w:rPr>
      </w:pPr>
      <w:r>
        <w:rPr>
          <w:bCs/>
          <w:spacing w:val="80"/>
          <w:sz w:val="32"/>
        </w:rPr>
        <w:t>ПОСТАНОВЛЕНИЕ</w:t>
      </w:r>
    </w:p>
    <w:p w14:paraId="435EB5C5" w14:textId="77777777" w:rsidR="008E0592" w:rsidRPr="00A367D7" w:rsidRDefault="008E0592" w:rsidP="008E0592"/>
    <w:tbl>
      <w:tblPr>
        <w:tblW w:w="9072" w:type="dxa"/>
        <w:tblLook w:val="0000" w:firstRow="0" w:lastRow="0" w:firstColumn="0" w:lastColumn="0" w:noHBand="0" w:noVBand="0"/>
      </w:tblPr>
      <w:tblGrid>
        <w:gridCol w:w="2958"/>
        <w:gridCol w:w="3680"/>
        <w:gridCol w:w="1159"/>
        <w:gridCol w:w="1275"/>
      </w:tblGrid>
      <w:tr w:rsidR="008E0592" w14:paraId="5DAB598F" w14:textId="77777777" w:rsidTr="000D3A56">
        <w:tc>
          <w:tcPr>
            <w:tcW w:w="2958" w:type="dxa"/>
            <w:tcBorders>
              <w:bottom w:val="single" w:sz="4" w:space="0" w:color="auto"/>
            </w:tcBorders>
          </w:tcPr>
          <w:p w14:paraId="23700CB4" w14:textId="0ACAF8E7" w:rsidR="008E0592" w:rsidRPr="00525BEE" w:rsidRDefault="0077794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FE5F0A">
              <w:rPr>
                <w:color w:val="000000"/>
                <w:sz w:val="28"/>
                <w:szCs w:val="28"/>
              </w:rPr>
              <w:t xml:space="preserve">17 </w:t>
            </w:r>
            <w:r w:rsidR="00924D90">
              <w:rPr>
                <w:color w:val="000000"/>
                <w:sz w:val="28"/>
                <w:szCs w:val="28"/>
              </w:rPr>
              <w:t>декабря</w:t>
            </w:r>
            <w:r w:rsidR="008E0592" w:rsidRPr="00525BEE">
              <w:rPr>
                <w:color w:val="000000"/>
                <w:sz w:val="28"/>
                <w:szCs w:val="28"/>
              </w:rPr>
              <w:t xml:space="preserve"> 202</w:t>
            </w:r>
            <w:r w:rsidR="0056191C">
              <w:rPr>
                <w:color w:val="000000"/>
                <w:sz w:val="28"/>
                <w:szCs w:val="28"/>
              </w:rPr>
              <w:t>5</w:t>
            </w:r>
            <w:r w:rsidR="008E0592" w:rsidRPr="00525BEE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680" w:type="dxa"/>
          </w:tcPr>
          <w:p w14:paraId="1CA40978" w14:textId="77777777" w:rsidR="008E0592" w:rsidRPr="00525BEE" w:rsidRDefault="008E05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59" w:type="dxa"/>
          </w:tcPr>
          <w:p w14:paraId="5C0BFD49" w14:textId="77777777" w:rsidR="008E0592" w:rsidRPr="00525BEE" w:rsidRDefault="008E059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Pr="00525BEE">
              <w:rPr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00B84E" w14:textId="0F6089CE" w:rsidR="008E0592" w:rsidRPr="00525BEE" w:rsidRDefault="00FE5F0A" w:rsidP="00FC6C06">
            <w:pPr>
              <w:ind w:right="-528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  <w:r w:rsidR="008E0592" w:rsidRPr="00525BEE">
              <w:rPr>
                <w:color w:val="000000"/>
                <w:sz w:val="28"/>
                <w:szCs w:val="28"/>
                <w:lang w:val="en-US"/>
              </w:rPr>
              <w:t>/</w:t>
            </w:r>
            <w:r w:rsidR="0099009C">
              <w:rPr>
                <w:color w:val="000000"/>
                <w:sz w:val="28"/>
                <w:szCs w:val="28"/>
              </w:rPr>
              <w:t>951</w:t>
            </w:r>
            <w:r w:rsidR="008E0592" w:rsidRPr="00525BEE">
              <w:rPr>
                <w:color w:val="000000"/>
                <w:sz w:val="28"/>
                <w:szCs w:val="28"/>
                <w:lang w:val="en-US"/>
              </w:rPr>
              <w:t>-7</w:t>
            </w:r>
          </w:p>
        </w:tc>
      </w:tr>
    </w:tbl>
    <w:p w14:paraId="119798E5" w14:textId="77777777" w:rsidR="008E0592" w:rsidRDefault="008E0592" w:rsidP="008E0592">
      <w:pPr>
        <w:rPr>
          <w:color w:val="000000"/>
        </w:rPr>
      </w:pPr>
    </w:p>
    <w:p w14:paraId="7FD149C7" w14:textId="77777777" w:rsidR="008E0592" w:rsidRPr="00864822" w:rsidRDefault="008E0592" w:rsidP="008E0592">
      <w:pPr>
        <w:jc w:val="center"/>
        <w:rPr>
          <w:color w:val="000000"/>
          <w:sz w:val="28"/>
          <w:szCs w:val="28"/>
        </w:rPr>
      </w:pPr>
      <w:r w:rsidRPr="00864822">
        <w:rPr>
          <w:color w:val="000000"/>
          <w:sz w:val="28"/>
          <w:szCs w:val="28"/>
        </w:rPr>
        <w:t>г. Липецк</w:t>
      </w:r>
    </w:p>
    <w:p w14:paraId="279ED114" w14:textId="77777777" w:rsidR="008E0592" w:rsidRDefault="008E0592" w:rsidP="008E0592">
      <w:pPr>
        <w:jc w:val="center"/>
        <w:rPr>
          <w:rFonts w:ascii="Times New Roman CYR" w:hAnsi="Times New Roman CYR"/>
          <w:sz w:val="28"/>
        </w:rPr>
      </w:pPr>
    </w:p>
    <w:p w14:paraId="0B969F75" w14:textId="4E9D2C4D" w:rsidR="00A920F7" w:rsidRDefault="004F7DB0" w:rsidP="004F7DB0">
      <w:pPr>
        <w:ind w:firstLine="709"/>
        <w:jc w:val="center"/>
        <w:rPr>
          <w:rFonts w:ascii="Times New Roman CYR" w:hAnsi="Times New Roman CYR"/>
          <w:b/>
          <w:sz w:val="28"/>
        </w:rPr>
      </w:pPr>
      <w:r w:rsidRPr="004F7DB0">
        <w:rPr>
          <w:rFonts w:ascii="Times New Roman CYR" w:hAnsi="Times New Roman CYR"/>
          <w:b/>
          <w:bCs/>
          <w:sz w:val="28"/>
        </w:rPr>
        <w:t>О назначении председател</w:t>
      </w:r>
      <w:r w:rsidR="00A920F7">
        <w:rPr>
          <w:rFonts w:ascii="Times New Roman CYR" w:hAnsi="Times New Roman CYR"/>
          <w:b/>
          <w:bCs/>
          <w:sz w:val="28"/>
        </w:rPr>
        <w:t>ем</w:t>
      </w:r>
      <w:r w:rsidRPr="004F7DB0">
        <w:rPr>
          <w:rFonts w:ascii="Times New Roman CYR" w:hAnsi="Times New Roman CYR"/>
          <w:b/>
          <w:bCs/>
          <w:sz w:val="28"/>
        </w:rPr>
        <w:t xml:space="preserve"> территориальной избирательной комиссии</w:t>
      </w:r>
      <w:r>
        <w:rPr>
          <w:rFonts w:ascii="Times New Roman CYR" w:hAnsi="Times New Roman CYR"/>
          <w:b/>
          <w:bCs/>
          <w:sz w:val="28"/>
        </w:rPr>
        <w:t xml:space="preserve"> </w:t>
      </w:r>
      <w:r w:rsidR="00FE053F">
        <w:rPr>
          <w:rFonts w:ascii="Times New Roman CYR" w:hAnsi="Times New Roman CYR"/>
          <w:b/>
          <w:bCs/>
          <w:sz w:val="28"/>
        </w:rPr>
        <w:t>города Ельца</w:t>
      </w:r>
      <w:r w:rsidRPr="004F7DB0">
        <w:rPr>
          <w:rFonts w:ascii="Times New Roman CYR" w:hAnsi="Times New Roman CYR"/>
          <w:b/>
          <w:bCs/>
          <w:sz w:val="28"/>
        </w:rPr>
        <w:t xml:space="preserve"> </w:t>
      </w:r>
      <w:r w:rsidRPr="004F7DB0">
        <w:rPr>
          <w:rFonts w:ascii="Times New Roman CYR" w:hAnsi="Times New Roman CYR"/>
          <w:b/>
          <w:sz w:val="28"/>
        </w:rPr>
        <w:t>срока полномочий 202</w:t>
      </w:r>
      <w:r>
        <w:rPr>
          <w:rFonts w:ascii="Times New Roman CYR" w:hAnsi="Times New Roman CYR"/>
          <w:b/>
          <w:sz w:val="28"/>
        </w:rPr>
        <w:t>5</w:t>
      </w:r>
      <w:r w:rsidRPr="004F7DB0">
        <w:rPr>
          <w:rFonts w:ascii="Times New Roman CYR" w:hAnsi="Times New Roman CYR"/>
          <w:b/>
          <w:sz w:val="28"/>
        </w:rPr>
        <w:t>-20</w:t>
      </w:r>
      <w:r>
        <w:rPr>
          <w:rFonts w:ascii="Times New Roman CYR" w:hAnsi="Times New Roman CYR"/>
          <w:b/>
          <w:sz w:val="28"/>
        </w:rPr>
        <w:t>30</w:t>
      </w:r>
      <w:r w:rsidRPr="004F7DB0">
        <w:rPr>
          <w:rFonts w:ascii="Times New Roman CYR" w:hAnsi="Times New Roman CYR"/>
          <w:b/>
          <w:sz w:val="28"/>
        </w:rPr>
        <w:t xml:space="preserve"> гг.</w:t>
      </w:r>
    </w:p>
    <w:p w14:paraId="49C89A00" w14:textId="2F71CCC8" w:rsidR="004F7DB0" w:rsidRPr="004F7DB0" w:rsidRDefault="00FE053F" w:rsidP="004F7DB0">
      <w:pPr>
        <w:ind w:firstLine="709"/>
        <w:jc w:val="center"/>
        <w:rPr>
          <w:rFonts w:ascii="Times New Roman CYR" w:hAnsi="Times New Roman CYR"/>
          <w:b/>
          <w:bCs/>
          <w:sz w:val="28"/>
        </w:rPr>
      </w:pPr>
      <w:r>
        <w:rPr>
          <w:rFonts w:ascii="Times New Roman CYR" w:hAnsi="Times New Roman CYR"/>
          <w:b/>
          <w:sz w:val="28"/>
        </w:rPr>
        <w:t>Родионовой Ольги Викторовны</w:t>
      </w:r>
    </w:p>
    <w:p w14:paraId="07475FCB" w14:textId="77777777" w:rsidR="00FE5F0A" w:rsidRPr="00FE5F0A" w:rsidRDefault="00FE5F0A" w:rsidP="00FE5F0A">
      <w:pPr>
        <w:spacing w:line="360" w:lineRule="auto"/>
        <w:ind w:firstLine="709"/>
        <w:jc w:val="both"/>
        <w:rPr>
          <w:rFonts w:ascii="Times New Roman CYR" w:hAnsi="Times New Roman CYR"/>
          <w:bCs/>
          <w:sz w:val="28"/>
        </w:rPr>
      </w:pPr>
    </w:p>
    <w:p w14:paraId="7CEBAFB1" w14:textId="26D474CD" w:rsidR="004F7DB0" w:rsidRPr="004F7DB0" w:rsidRDefault="004F7DB0" w:rsidP="004F7DB0">
      <w:pPr>
        <w:ind w:firstLine="709"/>
        <w:jc w:val="both"/>
        <w:rPr>
          <w:rFonts w:ascii="Times New Roman CYR" w:hAnsi="Times New Roman CYR"/>
          <w:b/>
          <w:bCs/>
          <w:sz w:val="28"/>
        </w:rPr>
      </w:pPr>
      <w:r w:rsidRPr="004F7DB0">
        <w:rPr>
          <w:rFonts w:ascii="Times New Roman CYR" w:hAnsi="Times New Roman CYR"/>
          <w:bCs/>
          <w:sz w:val="28"/>
        </w:rPr>
        <w:t xml:space="preserve">Рассмотрев предложения по кандидатурам для назначения председателем территориальной избирательной комиссии </w:t>
      </w:r>
      <w:r w:rsidR="00FE053F">
        <w:rPr>
          <w:rFonts w:ascii="Times New Roman CYR" w:hAnsi="Times New Roman CYR"/>
          <w:bCs/>
          <w:sz w:val="28"/>
        </w:rPr>
        <w:t>города Ельца</w:t>
      </w:r>
      <w:r w:rsidRPr="004F7DB0">
        <w:rPr>
          <w:rFonts w:ascii="Times New Roman CYR" w:hAnsi="Times New Roman CYR"/>
          <w:bCs/>
          <w:sz w:val="28"/>
        </w:rPr>
        <w:t xml:space="preserve"> срока полномочий </w:t>
      </w:r>
      <w:r>
        <w:rPr>
          <w:rFonts w:ascii="Times New Roman CYR" w:hAnsi="Times New Roman CYR"/>
          <w:bCs/>
          <w:sz w:val="28"/>
        </w:rPr>
        <w:t>2025-2030</w:t>
      </w:r>
      <w:r w:rsidRPr="004F7DB0">
        <w:rPr>
          <w:rFonts w:ascii="Times New Roman CYR" w:hAnsi="Times New Roman CYR"/>
          <w:bCs/>
          <w:sz w:val="28"/>
        </w:rPr>
        <w:t xml:space="preserve"> гг., и в соответствии с пунктом 7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избирательная комиссия Липецкой области </w:t>
      </w:r>
      <w:r w:rsidRPr="004F7DB0">
        <w:rPr>
          <w:rFonts w:ascii="Times New Roman CYR" w:hAnsi="Times New Roman CYR"/>
          <w:b/>
          <w:bCs/>
          <w:sz w:val="28"/>
        </w:rPr>
        <w:t>постановляет:</w:t>
      </w:r>
    </w:p>
    <w:p w14:paraId="78C01514" w14:textId="63F5A87A" w:rsidR="004F7DB0" w:rsidRPr="004F7DB0" w:rsidRDefault="004F7DB0" w:rsidP="004F7DB0">
      <w:pPr>
        <w:ind w:firstLine="709"/>
        <w:jc w:val="both"/>
        <w:rPr>
          <w:rFonts w:ascii="Times New Roman CYR" w:hAnsi="Times New Roman CYR"/>
          <w:bCs/>
          <w:sz w:val="28"/>
        </w:rPr>
      </w:pPr>
      <w:r w:rsidRPr="004F7DB0">
        <w:rPr>
          <w:rFonts w:ascii="Times New Roman CYR" w:hAnsi="Times New Roman CYR"/>
          <w:bCs/>
          <w:sz w:val="28"/>
        </w:rPr>
        <w:t xml:space="preserve">1. Назначить председателем территориальной избирательной комиссии </w:t>
      </w:r>
      <w:r w:rsidR="00FE053F">
        <w:rPr>
          <w:rFonts w:ascii="Times New Roman CYR" w:hAnsi="Times New Roman CYR"/>
          <w:bCs/>
          <w:sz w:val="28"/>
        </w:rPr>
        <w:t>города Ельца</w:t>
      </w:r>
      <w:r w:rsidRPr="004F7DB0">
        <w:rPr>
          <w:rFonts w:ascii="Times New Roman CYR" w:hAnsi="Times New Roman CYR"/>
          <w:bCs/>
          <w:sz w:val="28"/>
        </w:rPr>
        <w:t xml:space="preserve"> срока полномочий </w:t>
      </w:r>
      <w:r w:rsidRPr="00CB4579">
        <w:rPr>
          <w:rFonts w:ascii="Times New Roman CYR" w:hAnsi="Times New Roman CYR"/>
          <w:bCs/>
          <w:sz w:val="28"/>
        </w:rPr>
        <w:t>2025-2030</w:t>
      </w:r>
      <w:r w:rsidRPr="004F7DB0">
        <w:rPr>
          <w:rFonts w:ascii="Times New Roman CYR" w:hAnsi="Times New Roman CYR"/>
          <w:bCs/>
          <w:sz w:val="28"/>
        </w:rPr>
        <w:t xml:space="preserve"> гг.  </w:t>
      </w:r>
      <w:r w:rsidR="001757A6">
        <w:rPr>
          <w:rFonts w:ascii="Times New Roman CYR" w:hAnsi="Times New Roman CYR"/>
          <w:bCs/>
          <w:sz w:val="28"/>
        </w:rPr>
        <w:t>Родионову Ольгу Викторовну</w:t>
      </w:r>
      <w:r w:rsidRPr="004F7DB0">
        <w:rPr>
          <w:rFonts w:ascii="Times New Roman CYR" w:hAnsi="Times New Roman CYR"/>
          <w:bCs/>
          <w:sz w:val="28"/>
        </w:rPr>
        <w:t xml:space="preserve">, </w:t>
      </w:r>
      <w:r w:rsidR="001757A6">
        <w:rPr>
          <w:rFonts w:ascii="Times New Roman CYR" w:hAnsi="Times New Roman CYR"/>
          <w:bCs/>
          <w:sz w:val="28"/>
        </w:rPr>
        <w:t>26 июня 1971</w:t>
      </w:r>
      <w:r w:rsidRPr="004F7DB0">
        <w:rPr>
          <w:rFonts w:ascii="Times New Roman CYR" w:hAnsi="Times New Roman CYR"/>
          <w:bCs/>
          <w:sz w:val="28"/>
        </w:rPr>
        <w:t xml:space="preserve"> года рождения, образование высшее, </w:t>
      </w:r>
      <w:r w:rsidR="001757A6">
        <w:rPr>
          <w:rFonts w:ascii="Times New Roman CYR" w:hAnsi="Times New Roman CYR"/>
          <w:bCs/>
          <w:sz w:val="28"/>
        </w:rPr>
        <w:t xml:space="preserve">заместителя </w:t>
      </w:r>
      <w:r w:rsidR="009B5624">
        <w:rPr>
          <w:rFonts w:ascii="Times New Roman CYR" w:hAnsi="Times New Roman CYR"/>
          <w:bCs/>
          <w:sz w:val="28"/>
        </w:rPr>
        <w:t xml:space="preserve">начальника отдела </w:t>
      </w:r>
      <w:r w:rsidR="001757A6">
        <w:rPr>
          <w:rFonts w:ascii="Times New Roman CYR" w:hAnsi="Times New Roman CYR"/>
          <w:bCs/>
          <w:sz w:val="28"/>
        </w:rPr>
        <w:t>по вопросам организации избирательного процесса аппарата избирательной комиссии Липецкой области</w:t>
      </w:r>
      <w:r w:rsidR="009B5624">
        <w:rPr>
          <w:rFonts w:ascii="Times New Roman CYR" w:hAnsi="Times New Roman CYR"/>
          <w:bCs/>
          <w:sz w:val="28"/>
        </w:rPr>
        <w:t xml:space="preserve">, являющуюся </w:t>
      </w:r>
      <w:r w:rsidR="001757A6">
        <w:rPr>
          <w:rFonts w:ascii="Times New Roman CYR" w:hAnsi="Times New Roman CYR"/>
          <w:bCs/>
          <w:sz w:val="28"/>
        </w:rPr>
        <w:t>государственным</w:t>
      </w:r>
      <w:r w:rsidR="009B5624">
        <w:rPr>
          <w:rFonts w:ascii="Times New Roman CYR" w:hAnsi="Times New Roman CYR"/>
          <w:bCs/>
          <w:sz w:val="28"/>
        </w:rPr>
        <w:t xml:space="preserve"> служащим</w:t>
      </w:r>
      <w:r w:rsidRPr="004F7DB0">
        <w:rPr>
          <w:rFonts w:ascii="Times New Roman CYR" w:hAnsi="Times New Roman CYR"/>
          <w:bCs/>
          <w:sz w:val="28"/>
        </w:rPr>
        <w:t>.</w:t>
      </w:r>
    </w:p>
    <w:p w14:paraId="7BF5A329" w14:textId="4F0CE46E" w:rsidR="004F7DB0" w:rsidRPr="004F7DB0" w:rsidRDefault="004F7DB0" w:rsidP="004F7DB0">
      <w:pPr>
        <w:ind w:firstLine="709"/>
        <w:jc w:val="both"/>
        <w:rPr>
          <w:rFonts w:ascii="Times New Roman CYR" w:hAnsi="Times New Roman CYR"/>
          <w:bCs/>
          <w:sz w:val="28"/>
        </w:rPr>
      </w:pPr>
      <w:r w:rsidRPr="004F7DB0">
        <w:rPr>
          <w:rFonts w:ascii="Times New Roman CYR" w:hAnsi="Times New Roman CYR"/>
          <w:bCs/>
          <w:sz w:val="28"/>
        </w:rPr>
        <w:t xml:space="preserve">2. Председателю территориальной избирательной комиссии </w:t>
      </w:r>
      <w:r w:rsidR="00FE053F">
        <w:rPr>
          <w:rFonts w:ascii="Times New Roman CYR" w:hAnsi="Times New Roman CYR"/>
          <w:bCs/>
          <w:sz w:val="28"/>
        </w:rPr>
        <w:t>города Ельца</w:t>
      </w:r>
      <w:r w:rsidRPr="004F7DB0">
        <w:rPr>
          <w:rFonts w:ascii="Times New Roman CYR" w:hAnsi="Times New Roman CYR"/>
          <w:bCs/>
          <w:sz w:val="28"/>
        </w:rPr>
        <w:t xml:space="preserve"> срока полномочий </w:t>
      </w:r>
      <w:r w:rsidRPr="00CB4579">
        <w:rPr>
          <w:rFonts w:ascii="Times New Roman CYR" w:hAnsi="Times New Roman CYR"/>
          <w:bCs/>
          <w:sz w:val="28"/>
        </w:rPr>
        <w:t>2025-2030</w:t>
      </w:r>
      <w:r w:rsidRPr="004F7DB0">
        <w:rPr>
          <w:rFonts w:ascii="Times New Roman CYR" w:hAnsi="Times New Roman CYR"/>
          <w:bCs/>
          <w:sz w:val="28"/>
        </w:rPr>
        <w:t xml:space="preserve"> гг. </w:t>
      </w:r>
      <w:r w:rsidR="008F268F">
        <w:rPr>
          <w:rFonts w:ascii="Times New Roman CYR" w:hAnsi="Times New Roman CYR"/>
          <w:bCs/>
          <w:sz w:val="28"/>
        </w:rPr>
        <w:t>Родионовой О.В.</w:t>
      </w:r>
      <w:r w:rsidRPr="004F7DB0">
        <w:rPr>
          <w:rFonts w:ascii="Times New Roman CYR" w:hAnsi="Times New Roman CYR"/>
          <w:bCs/>
          <w:sz w:val="28"/>
        </w:rPr>
        <w:t xml:space="preserve"> созвать </w:t>
      </w:r>
      <w:r w:rsidR="001735B2">
        <w:rPr>
          <w:rFonts w:ascii="Times New Roman CYR" w:hAnsi="Times New Roman CYR"/>
          <w:bCs/>
          <w:sz w:val="28"/>
        </w:rPr>
        <w:t>первое (</w:t>
      </w:r>
      <w:proofErr w:type="gramStart"/>
      <w:r w:rsidRPr="004F7DB0">
        <w:rPr>
          <w:rFonts w:ascii="Times New Roman CYR" w:hAnsi="Times New Roman CYR"/>
          <w:bCs/>
          <w:sz w:val="28"/>
        </w:rPr>
        <w:t>организационное</w:t>
      </w:r>
      <w:r w:rsidR="001735B2">
        <w:rPr>
          <w:rFonts w:ascii="Times New Roman CYR" w:hAnsi="Times New Roman CYR"/>
          <w:bCs/>
          <w:sz w:val="28"/>
        </w:rPr>
        <w:t>)</w:t>
      </w:r>
      <w:r w:rsidRPr="004F7DB0">
        <w:rPr>
          <w:rFonts w:ascii="Times New Roman CYR" w:hAnsi="Times New Roman CYR"/>
          <w:bCs/>
          <w:sz w:val="28"/>
        </w:rPr>
        <w:t xml:space="preserve">   </w:t>
      </w:r>
      <w:proofErr w:type="gramEnd"/>
      <w:r w:rsidRPr="004F7DB0">
        <w:rPr>
          <w:rFonts w:ascii="Times New Roman CYR" w:hAnsi="Times New Roman CYR"/>
          <w:bCs/>
          <w:sz w:val="28"/>
        </w:rPr>
        <w:t xml:space="preserve"> заседание    территориальной    избирательной   комиссии   2</w:t>
      </w:r>
      <w:r w:rsidRPr="00CB4579">
        <w:rPr>
          <w:rFonts w:ascii="Times New Roman CYR" w:hAnsi="Times New Roman CYR"/>
          <w:bCs/>
          <w:sz w:val="28"/>
        </w:rPr>
        <w:t>3</w:t>
      </w:r>
      <w:r w:rsidRPr="004F7DB0">
        <w:rPr>
          <w:rFonts w:ascii="Times New Roman CYR" w:hAnsi="Times New Roman CYR"/>
          <w:bCs/>
          <w:sz w:val="28"/>
        </w:rPr>
        <w:t xml:space="preserve"> декабря 202</w:t>
      </w:r>
      <w:r w:rsidRPr="00CB4579">
        <w:rPr>
          <w:rFonts w:ascii="Times New Roman CYR" w:hAnsi="Times New Roman CYR"/>
          <w:bCs/>
          <w:sz w:val="28"/>
        </w:rPr>
        <w:t>5</w:t>
      </w:r>
      <w:r w:rsidRPr="004F7DB0">
        <w:rPr>
          <w:rFonts w:ascii="Times New Roman CYR" w:hAnsi="Times New Roman CYR"/>
          <w:bCs/>
          <w:sz w:val="28"/>
        </w:rPr>
        <w:t xml:space="preserve"> года.</w:t>
      </w:r>
    </w:p>
    <w:p w14:paraId="4B7B3847" w14:textId="3CA4224F" w:rsidR="008E0592" w:rsidRDefault="004F7DB0" w:rsidP="004F7DB0">
      <w:pPr>
        <w:ind w:firstLine="709"/>
        <w:jc w:val="both"/>
        <w:rPr>
          <w:sz w:val="28"/>
          <w:szCs w:val="28"/>
        </w:rPr>
      </w:pPr>
      <w:r w:rsidRPr="004F7DB0">
        <w:rPr>
          <w:rFonts w:ascii="Times New Roman CYR" w:hAnsi="Times New Roman CYR"/>
          <w:bCs/>
          <w:sz w:val="28"/>
        </w:rPr>
        <w:t>3. Направить настоящее постановление для опубликования в газету «</w:t>
      </w:r>
      <w:r w:rsidR="00FE053F">
        <w:rPr>
          <w:rFonts w:ascii="Times New Roman CYR" w:hAnsi="Times New Roman CYR"/>
          <w:bCs/>
          <w:sz w:val="28"/>
        </w:rPr>
        <w:t>Красное знамя</w:t>
      </w:r>
      <w:r w:rsidRPr="004F7DB0">
        <w:rPr>
          <w:rFonts w:ascii="Times New Roman CYR" w:hAnsi="Times New Roman CYR"/>
          <w:bCs/>
          <w:sz w:val="28"/>
        </w:rPr>
        <w:t>», а также разместить на</w:t>
      </w:r>
      <w:r w:rsidR="008E0592">
        <w:rPr>
          <w:sz w:val="28"/>
          <w:szCs w:val="28"/>
        </w:rPr>
        <w:t xml:space="preserve"> </w:t>
      </w:r>
      <w:r w:rsidR="00561EEB">
        <w:rPr>
          <w:sz w:val="28"/>
          <w:szCs w:val="28"/>
        </w:rPr>
        <w:t xml:space="preserve">официальном </w:t>
      </w:r>
      <w:r w:rsidR="008E0592">
        <w:rPr>
          <w:sz w:val="28"/>
          <w:szCs w:val="28"/>
        </w:rPr>
        <w:t xml:space="preserve">сайте избирательной комиссии Липецкой области в информационно-телекоммуникационной сети «Интернет». </w:t>
      </w:r>
    </w:p>
    <w:p w14:paraId="5048693C" w14:textId="77777777" w:rsidR="004F7DB0" w:rsidRPr="001E1654" w:rsidRDefault="004F7DB0" w:rsidP="009D67AE">
      <w:pPr>
        <w:pStyle w:val="a6"/>
        <w:jc w:val="both"/>
        <w:rPr>
          <w:sz w:val="28"/>
          <w:szCs w:val="28"/>
        </w:rPr>
      </w:pP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5324"/>
        <w:gridCol w:w="3924"/>
      </w:tblGrid>
      <w:tr w:rsidR="008E0592" w:rsidRPr="00215BFD" w14:paraId="316AFFFA" w14:textId="77777777">
        <w:tc>
          <w:tcPr>
            <w:tcW w:w="5324" w:type="dxa"/>
          </w:tcPr>
          <w:p w14:paraId="21F70CE5" w14:textId="77777777" w:rsidR="008E0592" w:rsidRPr="00215BFD" w:rsidRDefault="008E0592">
            <w:pPr>
              <w:pStyle w:val="1"/>
              <w:rPr>
                <w:szCs w:val="24"/>
              </w:rPr>
            </w:pPr>
            <w:r w:rsidRPr="00215BFD">
              <w:rPr>
                <w:szCs w:val="24"/>
              </w:rPr>
              <w:t>ПРЕДСЕДАТЕЛЬ</w:t>
            </w:r>
            <w:r>
              <w:rPr>
                <w:szCs w:val="24"/>
              </w:rPr>
              <w:t xml:space="preserve"> </w:t>
            </w:r>
            <w:r w:rsidRPr="00215BFD">
              <w:rPr>
                <w:szCs w:val="24"/>
              </w:rPr>
              <w:t>ИЗБИРАТЕЛЬНОЙ</w:t>
            </w:r>
          </w:p>
          <w:p w14:paraId="1DB66FCE" w14:textId="77777777" w:rsidR="008E0592" w:rsidRPr="00215BFD" w:rsidRDefault="008E0592">
            <w:pPr>
              <w:jc w:val="both"/>
            </w:pPr>
            <w:r w:rsidRPr="00215BFD">
              <w:rPr>
                <w:b/>
              </w:rPr>
              <w:t xml:space="preserve">КОМИССИИ ЛИПЕЦКОЙ ОБЛАСТИ </w:t>
            </w:r>
          </w:p>
        </w:tc>
        <w:tc>
          <w:tcPr>
            <w:tcW w:w="3924" w:type="dxa"/>
          </w:tcPr>
          <w:p w14:paraId="7AEBF7AA" w14:textId="77777777" w:rsidR="008E0592" w:rsidRPr="00215BFD" w:rsidRDefault="008E0592">
            <w:pPr>
              <w:jc w:val="both"/>
            </w:pPr>
          </w:p>
          <w:p w14:paraId="4989400D" w14:textId="77777777" w:rsidR="008E0592" w:rsidRPr="00215BFD" w:rsidRDefault="008E0592">
            <w:pPr>
              <w:jc w:val="center"/>
              <w:rPr>
                <w:b/>
              </w:rPr>
            </w:pPr>
            <w:r w:rsidRPr="00382CA7">
              <w:rPr>
                <w:b/>
              </w:rPr>
              <w:t xml:space="preserve">                                </w:t>
            </w:r>
            <w:r>
              <w:rPr>
                <w:b/>
              </w:rPr>
              <w:t>С.В. ЕЛМАНОВ</w:t>
            </w:r>
          </w:p>
        </w:tc>
      </w:tr>
      <w:tr w:rsidR="008E0592" w:rsidRPr="00FD39F0" w14:paraId="3FBDB7CC" w14:textId="77777777">
        <w:tc>
          <w:tcPr>
            <w:tcW w:w="5324" w:type="dxa"/>
          </w:tcPr>
          <w:p w14:paraId="41EDAE6F" w14:textId="77777777" w:rsidR="008E0592" w:rsidRDefault="008E0592">
            <w:pPr>
              <w:jc w:val="both"/>
              <w:rPr>
                <w:sz w:val="20"/>
                <w:szCs w:val="20"/>
              </w:rPr>
            </w:pPr>
          </w:p>
          <w:p w14:paraId="5FB0586C" w14:textId="77777777" w:rsidR="008E0592" w:rsidRPr="00FD39F0" w:rsidRDefault="008E05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24" w:type="dxa"/>
          </w:tcPr>
          <w:p w14:paraId="0B3D0A38" w14:textId="77777777" w:rsidR="008E0592" w:rsidRPr="00FD39F0" w:rsidRDefault="008E0592">
            <w:pPr>
              <w:jc w:val="both"/>
              <w:rPr>
                <w:sz w:val="20"/>
                <w:szCs w:val="20"/>
              </w:rPr>
            </w:pPr>
          </w:p>
        </w:tc>
      </w:tr>
      <w:tr w:rsidR="008E0592" w14:paraId="204B89ED" w14:textId="77777777">
        <w:tc>
          <w:tcPr>
            <w:tcW w:w="5324" w:type="dxa"/>
          </w:tcPr>
          <w:p w14:paraId="6C40E273" w14:textId="77777777" w:rsidR="008E0592" w:rsidRDefault="008E0592">
            <w:pPr>
              <w:pStyle w:val="a4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СЕКРЕТАРЬ          ИЗБИРАТЕЛЬНОЙ КОМИССИИ ЛИПЕЦКОЙ ОБЛАСТИ</w:t>
            </w:r>
          </w:p>
        </w:tc>
        <w:tc>
          <w:tcPr>
            <w:tcW w:w="3924" w:type="dxa"/>
          </w:tcPr>
          <w:p w14:paraId="103C51B6" w14:textId="77777777" w:rsidR="008E0592" w:rsidRDefault="008E059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75177760" w14:textId="77777777" w:rsidR="008E0592" w:rsidRDefault="008E0592">
            <w:pPr>
              <w:pStyle w:val="a4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82CA7"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t>М.В. ЧЕРКАСОВА</w:t>
            </w:r>
          </w:p>
        </w:tc>
      </w:tr>
    </w:tbl>
    <w:p w14:paraId="7FE7C03E" w14:textId="77777777" w:rsidR="00AB392D" w:rsidRDefault="00AB392D"/>
    <w:sectPr w:rsidR="00AB392D" w:rsidSect="004F7DB0">
      <w:headerReference w:type="default" r:id="rId8"/>
      <w:pgSz w:w="11906" w:h="16838"/>
      <w:pgMar w:top="1134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3C082" w14:textId="77777777" w:rsidR="001612ED" w:rsidRDefault="001612ED">
      <w:r>
        <w:separator/>
      </w:r>
    </w:p>
  </w:endnote>
  <w:endnote w:type="continuationSeparator" w:id="0">
    <w:p w14:paraId="25DADEAA" w14:textId="77777777" w:rsidR="001612ED" w:rsidRDefault="0016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6273" w14:textId="77777777" w:rsidR="001612ED" w:rsidRDefault="001612ED">
      <w:r>
        <w:separator/>
      </w:r>
    </w:p>
  </w:footnote>
  <w:footnote w:type="continuationSeparator" w:id="0">
    <w:p w14:paraId="0B79768B" w14:textId="77777777" w:rsidR="001612ED" w:rsidRDefault="0016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9533509"/>
      <w:docPartObj>
        <w:docPartGallery w:val="Page Numbers (Top of Page)"/>
        <w:docPartUnique/>
      </w:docPartObj>
    </w:sdtPr>
    <w:sdtEndPr/>
    <w:sdtContent>
      <w:p w14:paraId="4ADC3E4C" w14:textId="77777777" w:rsidR="00520885" w:rsidRDefault="00FC6C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4EBE5A" w14:textId="77777777" w:rsidR="00520885" w:rsidRDefault="0052088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54258"/>
    <w:multiLevelType w:val="hybridMultilevel"/>
    <w:tmpl w:val="1A7E9486"/>
    <w:lvl w:ilvl="0" w:tplc="DD745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92"/>
    <w:rsid w:val="00065297"/>
    <w:rsid w:val="000A1C41"/>
    <w:rsid w:val="000C25C5"/>
    <w:rsid w:val="000D3A56"/>
    <w:rsid w:val="000E3432"/>
    <w:rsid w:val="001612ED"/>
    <w:rsid w:val="001735B2"/>
    <w:rsid w:val="001757A6"/>
    <w:rsid w:val="001D6ACB"/>
    <w:rsid w:val="001F0DEC"/>
    <w:rsid w:val="00246E65"/>
    <w:rsid w:val="00250653"/>
    <w:rsid w:val="002B14A3"/>
    <w:rsid w:val="003A777F"/>
    <w:rsid w:val="003B24E8"/>
    <w:rsid w:val="00484B44"/>
    <w:rsid w:val="004850D5"/>
    <w:rsid w:val="004F7DB0"/>
    <w:rsid w:val="00500FCB"/>
    <w:rsid w:val="005117AD"/>
    <w:rsid w:val="00520885"/>
    <w:rsid w:val="0056191C"/>
    <w:rsid w:val="00561EEB"/>
    <w:rsid w:val="005E63C2"/>
    <w:rsid w:val="00653C4C"/>
    <w:rsid w:val="006753D7"/>
    <w:rsid w:val="00752931"/>
    <w:rsid w:val="00777943"/>
    <w:rsid w:val="007818A3"/>
    <w:rsid w:val="007D01E7"/>
    <w:rsid w:val="0080602E"/>
    <w:rsid w:val="00864822"/>
    <w:rsid w:val="0087040B"/>
    <w:rsid w:val="008E0592"/>
    <w:rsid w:val="008F268F"/>
    <w:rsid w:val="00910621"/>
    <w:rsid w:val="00924D90"/>
    <w:rsid w:val="00931862"/>
    <w:rsid w:val="0099009C"/>
    <w:rsid w:val="00994D2C"/>
    <w:rsid w:val="009B5624"/>
    <w:rsid w:val="009D67AE"/>
    <w:rsid w:val="00A01012"/>
    <w:rsid w:val="00A60069"/>
    <w:rsid w:val="00A920F7"/>
    <w:rsid w:val="00AB2A2E"/>
    <w:rsid w:val="00AB392D"/>
    <w:rsid w:val="00AE3730"/>
    <w:rsid w:val="00BD0F85"/>
    <w:rsid w:val="00BF4FDF"/>
    <w:rsid w:val="00BF5F93"/>
    <w:rsid w:val="00C32BA8"/>
    <w:rsid w:val="00CB4579"/>
    <w:rsid w:val="00D9351D"/>
    <w:rsid w:val="00DA769C"/>
    <w:rsid w:val="00DB4D82"/>
    <w:rsid w:val="00EC38C1"/>
    <w:rsid w:val="00F21935"/>
    <w:rsid w:val="00F50F32"/>
    <w:rsid w:val="00F86AEE"/>
    <w:rsid w:val="00F940C2"/>
    <w:rsid w:val="00FC6C06"/>
    <w:rsid w:val="00FE053F"/>
    <w:rsid w:val="00FE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754D"/>
  <w15:chartTrackingRefBased/>
  <w15:docId w15:val="{22DD35CC-F54B-44E2-981F-22DB9E09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5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592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E0592"/>
    <w:pPr>
      <w:keepNext/>
      <w:jc w:val="both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592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0592"/>
    <w:rPr>
      <w:rFonts w:ascii="Times New Roman" w:eastAsia="Times New Roman" w:hAnsi="Times New Roman" w:cs="Times New Roman"/>
      <w:b/>
      <w:kern w:val="0"/>
      <w:szCs w:val="20"/>
      <w:lang w:eastAsia="ru-RU"/>
    </w:rPr>
  </w:style>
  <w:style w:type="paragraph" w:styleId="a3">
    <w:name w:val="caption"/>
    <w:basedOn w:val="a"/>
    <w:next w:val="a"/>
    <w:qFormat/>
    <w:rsid w:val="008E0592"/>
    <w:rPr>
      <w:szCs w:val="20"/>
    </w:rPr>
  </w:style>
  <w:style w:type="paragraph" w:styleId="a4">
    <w:name w:val="Body Text Indent"/>
    <w:basedOn w:val="a"/>
    <w:link w:val="a5"/>
    <w:rsid w:val="008E0592"/>
    <w:pPr>
      <w:tabs>
        <w:tab w:val="left" w:pos="-2250"/>
      </w:tabs>
      <w:spacing w:line="360" w:lineRule="auto"/>
      <w:ind w:firstLine="603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E0592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E05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E059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E05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059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E0592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4F7D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F7DB0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TIK-21</cp:lastModifiedBy>
  <cp:revision>2</cp:revision>
  <cp:lastPrinted>2025-12-19T08:44:00Z</cp:lastPrinted>
  <dcterms:created xsi:type="dcterms:W3CDTF">2025-12-19T08:46:00Z</dcterms:created>
  <dcterms:modified xsi:type="dcterms:W3CDTF">2025-12-19T08:46:00Z</dcterms:modified>
</cp:coreProperties>
</file>