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0F310" w14:textId="77777777" w:rsidR="00124325" w:rsidRPr="00E04F95" w:rsidRDefault="00124325" w:rsidP="00124325">
      <w:pPr>
        <w:rPr>
          <w:color w:val="000000"/>
          <w:sz w:val="16"/>
          <w:szCs w:val="16"/>
        </w:rPr>
      </w:pPr>
      <w:bookmarkStart w:id="0" w:name="_GoBack"/>
      <w:bookmarkEnd w:id="0"/>
    </w:p>
    <w:p w14:paraId="70D97BEF" w14:textId="77777777" w:rsidR="00E86810" w:rsidRDefault="00E86810" w:rsidP="00E86810">
      <w:pPr>
        <w:jc w:val="center"/>
        <w:rPr>
          <w:b/>
          <w:bCs/>
          <w:sz w:val="28"/>
          <w:szCs w:val="28"/>
        </w:rPr>
      </w:pPr>
    </w:p>
    <w:p w14:paraId="627478D5" w14:textId="77777777" w:rsidR="00B1374B" w:rsidRPr="00E86810" w:rsidRDefault="00B1374B" w:rsidP="00E86810">
      <w:pPr>
        <w:jc w:val="center"/>
        <w:rPr>
          <w:b/>
          <w:bCs/>
          <w:sz w:val="16"/>
          <w:szCs w:val="16"/>
        </w:rPr>
      </w:pPr>
    </w:p>
    <w:p w14:paraId="294C6AB5" w14:textId="77777777" w:rsidR="0016175C" w:rsidRPr="0016175C" w:rsidRDefault="0016175C" w:rsidP="0016175C">
      <w:pPr>
        <w:suppressAutoHyphens/>
        <w:spacing w:line="276" w:lineRule="auto"/>
        <w:jc w:val="center"/>
        <w:rPr>
          <w:b/>
          <w:sz w:val="28"/>
          <w:szCs w:val="28"/>
          <w:lang w:eastAsia="zh-CN"/>
        </w:rPr>
      </w:pPr>
      <w:r w:rsidRPr="0016175C">
        <w:rPr>
          <w:b/>
          <w:sz w:val="28"/>
          <w:szCs w:val="28"/>
          <w:lang w:eastAsia="zh-CN"/>
        </w:rPr>
        <w:t>ТЕРРИТОРИАЛЬНАЯ ИЗБИРАТЕЛЬНАЯ КОМИССИЯ</w:t>
      </w:r>
    </w:p>
    <w:p w14:paraId="73A667BC" w14:textId="77777777" w:rsidR="0016175C" w:rsidRPr="0016175C" w:rsidRDefault="0016175C" w:rsidP="0016175C">
      <w:pPr>
        <w:suppressAutoHyphens/>
        <w:spacing w:line="276" w:lineRule="auto"/>
        <w:jc w:val="center"/>
        <w:rPr>
          <w:b/>
          <w:sz w:val="28"/>
          <w:szCs w:val="28"/>
          <w:lang w:eastAsia="zh-CN"/>
        </w:rPr>
      </w:pPr>
      <w:r w:rsidRPr="0016175C">
        <w:rPr>
          <w:b/>
          <w:sz w:val="28"/>
          <w:szCs w:val="28"/>
          <w:lang w:eastAsia="zh-CN"/>
        </w:rPr>
        <w:t>ГОРОДА ЕЛЬЦА</w:t>
      </w:r>
    </w:p>
    <w:p w14:paraId="51E68A29" w14:textId="77777777" w:rsidR="0016175C" w:rsidRPr="0016175C" w:rsidRDefault="0016175C" w:rsidP="0016175C">
      <w:pPr>
        <w:suppressAutoHyphens/>
        <w:spacing w:line="276" w:lineRule="auto"/>
        <w:jc w:val="center"/>
        <w:rPr>
          <w:i/>
          <w:sz w:val="28"/>
          <w:szCs w:val="28"/>
          <w:lang w:eastAsia="zh-CN"/>
        </w:rPr>
      </w:pPr>
    </w:p>
    <w:p w14:paraId="144F3245" w14:textId="77777777" w:rsidR="0016175C" w:rsidRPr="0016175C" w:rsidRDefault="0016175C" w:rsidP="0016175C">
      <w:pPr>
        <w:keepNext/>
        <w:suppressAutoHyphens/>
        <w:spacing w:line="276" w:lineRule="auto"/>
        <w:jc w:val="center"/>
        <w:outlineLvl w:val="1"/>
        <w:rPr>
          <w:b/>
          <w:bCs/>
          <w:sz w:val="28"/>
          <w:szCs w:val="28"/>
          <w:lang w:eastAsia="zh-CN"/>
        </w:rPr>
      </w:pPr>
      <w:r w:rsidRPr="0016175C">
        <w:rPr>
          <w:b/>
          <w:bCs/>
          <w:sz w:val="28"/>
          <w:szCs w:val="28"/>
          <w:lang w:eastAsia="zh-CN"/>
        </w:rPr>
        <w:t>ПОСТАНОВЛЕНИЕ</w:t>
      </w:r>
    </w:p>
    <w:p w14:paraId="3D483FB5" w14:textId="77777777" w:rsidR="0016175C" w:rsidRPr="0016175C" w:rsidRDefault="0016175C" w:rsidP="0016175C">
      <w:pPr>
        <w:suppressAutoHyphens/>
        <w:spacing w:line="276" w:lineRule="auto"/>
        <w:jc w:val="center"/>
        <w:rPr>
          <w:sz w:val="28"/>
          <w:szCs w:val="28"/>
          <w:lang w:eastAsia="zh-CN"/>
        </w:rPr>
      </w:pPr>
    </w:p>
    <w:tbl>
      <w:tblPr>
        <w:tblW w:w="9344" w:type="dxa"/>
        <w:tblInd w:w="250" w:type="dxa"/>
        <w:tblLayout w:type="fixed"/>
        <w:tblLook w:val="0000" w:firstRow="0" w:lastRow="0" w:firstColumn="0" w:lastColumn="0" w:noHBand="0" w:noVBand="0"/>
      </w:tblPr>
      <w:tblGrid>
        <w:gridCol w:w="3402"/>
        <w:gridCol w:w="2835"/>
        <w:gridCol w:w="3107"/>
      </w:tblGrid>
      <w:tr w:rsidR="0016175C" w:rsidRPr="0016175C" w14:paraId="6FE87B28" w14:textId="77777777" w:rsidTr="00447BF9">
        <w:trPr>
          <w:trHeight w:val="563"/>
        </w:trPr>
        <w:tc>
          <w:tcPr>
            <w:tcW w:w="3402" w:type="dxa"/>
          </w:tcPr>
          <w:p w14:paraId="17C0D6E7" w14:textId="77777777" w:rsidR="0016175C" w:rsidRPr="0016175C" w:rsidRDefault="0016175C" w:rsidP="0016175C">
            <w:pPr>
              <w:suppressAutoHyphens/>
              <w:rPr>
                <w:sz w:val="28"/>
                <w:szCs w:val="28"/>
                <w:lang w:eastAsia="zh-CN"/>
              </w:rPr>
            </w:pPr>
            <w:r>
              <w:rPr>
                <w:sz w:val="28"/>
                <w:szCs w:val="28"/>
                <w:lang w:eastAsia="zh-CN"/>
              </w:rPr>
              <w:t>16</w:t>
            </w:r>
            <w:r w:rsidRPr="0016175C">
              <w:rPr>
                <w:sz w:val="28"/>
                <w:szCs w:val="28"/>
                <w:lang w:eastAsia="zh-CN"/>
              </w:rPr>
              <w:t xml:space="preserve"> июля 2026 года</w:t>
            </w:r>
          </w:p>
        </w:tc>
        <w:tc>
          <w:tcPr>
            <w:tcW w:w="2835" w:type="dxa"/>
          </w:tcPr>
          <w:p w14:paraId="5C010EB8" w14:textId="77777777" w:rsidR="0016175C" w:rsidRPr="0016175C" w:rsidRDefault="0016175C" w:rsidP="0016175C">
            <w:pPr>
              <w:suppressAutoHyphens/>
              <w:jc w:val="center"/>
              <w:rPr>
                <w:sz w:val="28"/>
                <w:szCs w:val="28"/>
                <w:lang w:eastAsia="zh-CN"/>
              </w:rPr>
            </w:pPr>
            <w:r w:rsidRPr="0016175C">
              <w:rPr>
                <w:sz w:val="28"/>
                <w:szCs w:val="28"/>
                <w:lang w:eastAsia="zh-CN"/>
              </w:rPr>
              <w:t xml:space="preserve"> </w:t>
            </w:r>
          </w:p>
        </w:tc>
        <w:tc>
          <w:tcPr>
            <w:tcW w:w="3107" w:type="dxa"/>
          </w:tcPr>
          <w:p w14:paraId="2F9E8887" w14:textId="77777777" w:rsidR="0016175C" w:rsidRPr="0016175C" w:rsidRDefault="0016175C" w:rsidP="0016175C">
            <w:pPr>
              <w:suppressAutoHyphens/>
              <w:jc w:val="center"/>
              <w:rPr>
                <w:sz w:val="28"/>
                <w:szCs w:val="28"/>
                <w:lang w:eastAsia="zh-CN"/>
              </w:rPr>
            </w:pPr>
            <w:r w:rsidRPr="0016175C">
              <w:rPr>
                <w:sz w:val="28"/>
                <w:szCs w:val="28"/>
                <w:lang w:eastAsia="zh-CN"/>
              </w:rPr>
              <w:t xml:space="preserve">                       № 1</w:t>
            </w:r>
            <w:r>
              <w:rPr>
                <w:sz w:val="28"/>
                <w:szCs w:val="28"/>
                <w:lang w:eastAsia="zh-CN"/>
              </w:rPr>
              <w:t>3</w:t>
            </w:r>
            <w:r w:rsidRPr="0016175C">
              <w:rPr>
                <w:sz w:val="28"/>
                <w:szCs w:val="28"/>
                <w:lang w:eastAsia="zh-CN"/>
              </w:rPr>
              <w:t>/1</w:t>
            </w:r>
            <w:r w:rsidR="00092EE5">
              <w:rPr>
                <w:sz w:val="28"/>
                <w:szCs w:val="28"/>
                <w:lang w:eastAsia="zh-CN"/>
              </w:rPr>
              <w:t>40</w:t>
            </w:r>
          </w:p>
        </w:tc>
      </w:tr>
    </w:tbl>
    <w:p w14:paraId="44C99EBF" w14:textId="77777777" w:rsidR="0016175C" w:rsidRDefault="0016175C" w:rsidP="0016175C">
      <w:pPr>
        <w:widowControl w:val="0"/>
        <w:suppressAutoHyphens/>
        <w:jc w:val="center"/>
        <w:rPr>
          <w:sz w:val="28"/>
          <w:szCs w:val="28"/>
        </w:rPr>
      </w:pPr>
      <w:r w:rsidRPr="0016175C">
        <w:rPr>
          <w:sz w:val="28"/>
          <w:szCs w:val="28"/>
        </w:rPr>
        <w:t>г. Елец</w:t>
      </w:r>
    </w:p>
    <w:p w14:paraId="05DBF0EA" w14:textId="77777777" w:rsidR="0016175C" w:rsidRPr="0016175C" w:rsidRDefault="0016175C" w:rsidP="0016175C">
      <w:pPr>
        <w:widowControl w:val="0"/>
        <w:suppressAutoHyphens/>
        <w:jc w:val="center"/>
        <w:rPr>
          <w:sz w:val="28"/>
          <w:szCs w:val="28"/>
        </w:rPr>
      </w:pPr>
    </w:p>
    <w:p w14:paraId="61B5E738" w14:textId="77777777" w:rsidR="000F639D" w:rsidRPr="0016175C" w:rsidRDefault="00124325" w:rsidP="0016175C">
      <w:pPr>
        <w:tabs>
          <w:tab w:val="left" w:pos="-2250"/>
        </w:tabs>
        <w:jc w:val="center"/>
        <w:rPr>
          <w:b/>
          <w:bCs/>
          <w:sz w:val="28"/>
          <w:szCs w:val="28"/>
        </w:rPr>
      </w:pPr>
      <w:bookmarkStart w:id="1" w:name="_Hlk234425456"/>
      <w:r w:rsidRPr="00243B1C">
        <w:rPr>
          <w:b/>
          <w:bCs/>
          <w:sz w:val="28"/>
          <w:szCs w:val="28"/>
        </w:rPr>
        <w:t xml:space="preserve">О </w:t>
      </w:r>
      <w:r>
        <w:rPr>
          <w:b/>
          <w:bCs/>
          <w:sz w:val="28"/>
          <w:szCs w:val="28"/>
        </w:rPr>
        <w:t xml:space="preserve">приеме предложений по кандидатурам для дополнительного зачисления в резерв составов участковых избирательных комиссий </w:t>
      </w:r>
      <w:r w:rsidR="0058339F">
        <w:rPr>
          <w:b/>
          <w:bCs/>
          <w:sz w:val="28"/>
          <w:szCs w:val="28"/>
        </w:rPr>
        <w:t xml:space="preserve">избирательных </w:t>
      </w:r>
      <w:r w:rsidR="00092EE5">
        <w:rPr>
          <w:b/>
          <w:bCs/>
          <w:sz w:val="28"/>
          <w:szCs w:val="28"/>
        </w:rPr>
        <w:t xml:space="preserve">участков </w:t>
      </w:r>
      <w:bookmarkStart w:id="2" w:name="_Hlk234424452"/>
      <w:r w:rsidR="00092EE5" w:rsidRPr="00092EE5">
        <w:rPr>
          <w:b/>
          <w:bCs/>
          <w:sz w:val="28"/>
          <w:szCs w:val="28"/>
        </w:rPr>
        <w:t xml:space="preserve">№№ 07-01 – 07-49 срока полномочий </w:t>
      </w:r>
      <w:r w:rsidR="00092EE5">
        <w:rPr>
          <w:b/>
          <w:bCs/>
          <w:sz w:val="28"/>
          <w:szCs w:val="28"/>
        </w:rPr>
        <w:t xml:space="preserve">                         </w:t>
      </w:r>
      <w:r w:rsidR="00092EE5" w:rsidRPr="00092EE5">
        <w:rPr>
          <w:b/>
          <w:bCs/>
          <w:sz w:val="28"/>
          <w:szCs w:val="28"/>
        </w:rPr>
        <w:t>2023-2028 гг.</w:t>
      </w:r>
      <w:r w:rsidR="00092EE5">
        <w:rPr>
          <w:b/>
          <w:bCs/>
          <w:sz w:val="28"/>
          <w:szCs w:val="28"/>
        </w:rPr>
        <w:t>,</w:t>
      </w:r>
      <w:r w:rsidR="00092EE5" w:rsidRPr="00092EE5">
        <w:rPr>
          <w:b/>
          <w:bCs/>
          <w:sz w:val="28"/>
          <w:szCs w:val="28"/>
        </w:rPr>
        <w:t xml:space="preserve"> № 07-50 срока полномочий 2022-2027 гг. и  участковых избирательны</w:t>
      </w:r>
      <w:r w:rsidR="00092EE5">
        <w:rPr>
          <w:b/>
          <w:bCs/>
          <w:sz w:val="28"/>
          <w:szCs w:val="28"/>
        </w:rPr>
        <w:t>х</w:t>
      </w:r>
      <w:r w:rsidR="00092EE5" w:rsidRPr="00092EE5">
        <w:rPr>
          <w:b/>
          <w:bCs/>
          <w:sz w:val="28"/>
          <w:szCs w:val="28"/>
        </w:rPr>
        <w:t xml:space="preserve"> комиссий  избирательных участков №№ 07-51 – 07-53, образованных в местах временного пребывания избирателей, </w:t>
      </w:r>
      <w:r w:rsidR="000F639D" w:rsidRPr="0016175C">
        <w:rPr>
          <w:b/>
          <w:bCs/>
          <w:iCs/>
          <w:sz w:val="28"/>
          <w:szCs w:val="28"/>
        </w:rPr>
        <w:t xml:space="preserve">при проведении выборов депутатов Государственной Думы Федерального Собрания Российской Федерации девятого созыва, депутатов </w:t>
      </w:r>
      <w:r w:rsidR="00092EE5">
        <w:rPr>
          <w:b/>
          <w:bCs/>
          <w:iCs/>
          <w:sz w:val="28"/>
          <w:szCs w:val="28"/>
        </w:rPr>
        <w:t xml:space="preserve">               </w:t>
      </w:r>
      <w:r w:rsidR="000F639D" w:rsidRPr="0016175C">
        <w:rPr>
          <w:b/>
          <w:bCs/>
          <w:iCs/>
          <w:sz w:val="28"/>
          <w:szCs w:val="28"/>
        </w:rPr>
        <w:t>Липецкого областного Совета депутатов восьмого созыва</w:t>
      </w:r>
    </w:p>
    <w:bookmarkEnd w:id="1"/>
    <w:bookmarkEnd w:id="2"/>
    <w:p w14:paraId="1A74419D" w14:textId="77777777" w:rsidR="00124325" w:rsidRDefault="00124325" w:rsidP="00124325">
      <w:pPr>
        <w:tabs>
          <w:tab w:val="left" w:pos="-2250"/>
        </w:tabs>
        <w:jc w:val="center"/>
        <w:rPr>
          <w:b/>
          <w:bCs/>
          <w:sz w:val="28"/>
          <w:szCs w:val="28"/>
        </w:rPr>
      </w:pPr>
    </w:p>
    <w:p w14:paraId="7905D795" w14:textId="77777777" w:rsidR="00E86810" w:rsidRPr="00092EE5" w:rsidRDefault="00124325" w:rsidP="00092EE5">
      <w:pPr>
        <w:tabs>
          <w:tab w:val="left" w:pos="-2250"/>
        </w:tabs>
        <w:spacing w:line="288" w:lineRule="auto"/>
        <w:jc w:val="both"/>
        <w:rPr>
          <w:b/>
          <w:sz w:val="28"/>
          <w:szCs w:val="28"/>
        </w:rPr>
      </w:pPr>
      <w:r w:rsidRPr="00243B1C">
        <w:rPr>
          <w:bCs/>
          <w:i/>
          <w:sz w:val="28"/>
          <w:szCs w:val="28"/>
        </w:rPr>
        <w:tab/>
      </w:r>
      <w:r w:rsidR="00DE78D5">
        <w:rPr>
          <w:bCs/>
          <w:sz w:val="28"/>
          <w:szCs w:val="28"/>
        </w:rPr>
        <w:t xml:space="preserve">В связи с проведением </w:t>
      </w:r>
      <w:r w:rsidR="000F639D">
        <w:rPr>
          <w:bCs/>
          <w:sz w:val="28"/>
          <w:szCs w:val="28"/>
        </w:rPr>
        <w:t>20 сентября 2026</w:t>
      </w:r>
      <w:r w:rsidR="00DE78D5">
        <w:rPr>
          <w:bCs/>
          <w:sz w:val="28"/>
          <w:szCs w:val="28"/>
        </w:rPr>
        <w:t xml:space="preserve"> года выборов</w:t>
      </w:r>
      <w:r w:rsidR="00501B6E">
        <w:rPr>
          <w:bCs/>
          <w:sz w:val="28"/>
          <w:szCs w:val="28"/>
        </w:rPr>
        <w:t xml:space="preserve"> </w:t>
      </w:r>
      <w:r w:rsidR="000F639D">
        <w:rPr>
          <w:bCs/>
          <w:sz w:val="28"/>
          <w:szCs w:val="28"/>
        </w:rPr>
        <w:t>депутатов Государственной Думы Федерального Собрания Российской Федерации девятого созыва</w:t>
      </w:r>
      <w:r w:rsidR="00DE78D5">
        <w:rPr>
          <w:bCs/>
          <w:sz w:val="28"/>
          <w:szCs w:val="28"/>
        </w:rPr>
        <w:t>,</w:t>
      </w:r>
      <w:r w:rsidR="000F639D">
        <w:rPr>
          <w:bCs/>
          <w:sz w:val="28"/>
          <w:szCs w:val="28"/>
        </w:rPr>
        <w:t xml:space="preserve"> депутатов Липецкого областного Совета депутатов восьмого созыва,</w:t>
      </w:r>
      <w:r w:rsidR="00DE78D5">
        <w:rPr>
          <w:bCs/>
          <w:sz w:val="28"/>
          <w:szCs w:val="28"/>
        </w:rPr>
        <w:t xml:space="preserve"> в</w:t>
      </w:r>
      <w:r w:rsidR="00611C52" w:rsidRPr="000A77A0">
        <w:rPr>
          <w:sz w:val="28"/>
          <w:szCs w:val="28"/>
        </w:rPr>
        <w:t xml:space="preserve"> соответствии с пунктами 1</w:t>
      </w:r>
      <w:r w:rsidR="00DE78D5">
        <w:rPr>
          <w:sz w:val="28"/>
          <w:szCs w:val="28"/>
        </w:rPr>
        <w:t>2</w:t>
      </w:r>
      <w:r w:rsidR="00611C52" w:rsidRPr="000A77A0">
        <w:rPr>
          <w:sz w:val="28"/>
          <w:szCs w:val="28"/>
        </w:rPr>
        <w:t xml:space="preserve">, </w:t>
      </w:r>
      <w:r w:rsidR="00611C52">
        <w:rPr>
          <w:sz w:val="28"/>
          <w:szCs w:val="28"/>
        </w:rPr>
        <w:t xml:space="preserve">14 </w:t>
      </w:r>
      <w:r w:rsidR="00604425">
        <w:rPr>
          <w:sz w:val="28"/>
          <w:szCs w:val="28"/>
        </w:rPr>
        <w:t xml:space="preserve">- </w:t>
      </w:r>
      <w:r w:rsidR="00611C52" w:rsidRPr="000A77A0">
        <w:rPr>
          <w:sz w:val="28"/>
          <w:szCs w:val="28"/>
        </w:rPr>
        <w:t>1</w:t>
      </w:r>
      <w:r w:rsidR="00DE78D5">
        <w:rPr>
          <w:sz w:val="28"/>
          <w:szCs w:val="28"/>
        </w:rPr>
        <w:t>7</w:t>
      </w:r>
      <w:r w:rsidR="00611C52" w:rsidRPr="000A77A0">
        <w:rPr>
          <w:sz w:val="28"/>
          <w:szCs w:val="28"/>
        </w:rPr>
        <w:t xml:space="preserve"> Порядка</w:t>
      </w:r>
      <w:r w:rsidR="00501B6E">
        <w:rPr>
          <w:sz w:val="28"/>
          <w:szCs w:val="28"/>
        </w:rPr>
        <w:t xml:space="preserve"> </w:t>
      </w:r>
      <w:r w:rsidR="00611C52" w:rsidRPr="000A77A0">
        <w:rPr>
          <w:sz w:val="28"/>
          <w:szCs w:val="28"/>
        </w:rPr>
        <w:t>формирования резерва составов участковых комиссий и назначения нового члена участковой комиссии из резерва составов участковых комиссий, утвержденн</w:t>
      </w:r>
      <w:r w:rsidR="00611C52">
        <w:rPr>
          <w:sz w:val="28"/>
          <w:szCs w:val="28"/>
        </w:rPr>
        <w:t>ого</w:t>
      </w:r>
      <w:r w:rsidR="00611C52" w:rsidRPr="000A77A0">
        <w:rPr>
          <w:sz w:val="28"/>
          <w:szCs w:val="28"/>
        </w:rPr>
        <w:t xml:space="preserve"> постановлением Центральной избирательной комиссии Российской Федерации от 5 декабря 2012 года №152/1137-6,</w:t>
      </w:r>
      <w:r w:rsidR="00611C52">
        <w:rPr>
          <w:sz w:val="28"/>
          <w:szCs w:val="28"/>
        </w:rPr>
        <w:t xml:space="preserve"> </w:t>
      </w:r>
      <w:r w:rsidR="00E86810">
        <w:rPr>
          <w:sz w:val="28"/>
          <w:szCs w:val="28"/>
        </w:rPr>
        <w:t xml:space="preserve">территориальная </w:t>
      </w:r>
      <w:r w:rsidRPr="00243B1C">
        <w:rPr>
          <w:sz w:val="28"/>
          <w:szCs w:val="28"/>
        </w:rPr>
        <w:t>избирательная комиссия</w:t>
      </w:r>
      <w:r w:rsidR="0016175C">
        <w:rPr>
          <w:sz w:val="28"/>
          <w:szCs w:val="28"/>
        </w:rPr>
        <w:t xml:space="preserve"> города Ельца</w:t>
      </w:r>
      <w:r w:rsidR="00E86810">
        <w:rPr>
          <w:sz w:val="28"/>
          <w:szCs w:val="28"/>
        </w:rPr>
        <w:t xml:space="preserve"> </w:t>
      </w:r>
      <w:r w:rsidRPr="00243B1C">
        <w:rPr>
          <w:b/>
          <w:sz w:val="28"/>
          <w:szCs w:val="28"/>
        </w:rPr>
        <w:t>постановляет:</w:t>
      </w:r>
      <w:r w:rsidR="0016175C">
        <w:rPr>
          <w:i/>
          <w:sz w:val="20"/>
          <w:szCs w:val="20"/>
        </w:rPr>
        <w:t xml:space="preserve"> </w:t>
      </w:r>
    </w:p>
    <w:p w14:paraId="702C6E21" w14:textId="77777777" w:rsidR="000F639D" w:rsidRPr="00092EE5" w:rsidRDefault="00124325" w:rsidP="00092EE5">
      <w:pPr>
        <w:tabs>
          <w:tab w:val="left" w:pos="-2250"/>
        </w:tabs>
        <w:spacing w:line="288" w:lineRule="auto"/>
        <w:jc w:val="both"/>
        <w:rPr>
          <w:iCs/>
          <w:sz w:val="28"/>
          <w:szCs w:val="28"/>
        </w:rPr>
      </w:pPr>
      <w:r w:rsidRPr="00243B1C">
        <w:rPr>
          <w:sz w:val="28"/>
          <w:szCs w:val="28"/>
        </w:rPr>
        <w:tab/>
        <w:t xml:space="preserve">1. </w:t>
      </w:r>
      <w:r>
        <w:rPr>
          <w:sz w:val="28"/>
          <w:szCs w:val="28"/>
        </w:rPr>
        <w:t xml:space="preserve">Объявить прием предложений по кандидатурам для дополнительного зачисления в резерв составов участковых избирательных комиссий </w:t>
      </w:r>
      <w:r w:rsidR="0058339F">
        <w:rPr>
          <w:sz w:val="28"/>
          <w:szCs w:val="28"/>
        </w:rPr>
        <w:t xml:space="preserve">избирательных участков </w:t>
      </w:r>
      <w:bookmarkStart w:id="3" w:name="_Hlk234423831"/>
      <w:bookmarkStart w:id="4" w:name="_Hlk234423925"/>
      <w:r w:rsidR="0058339F">
        <w:rPr>
          <w:sz w:val="28"/>
          <w:szCs w:val="28"/>
        </w:rPr>
        <w:t>№№</w:t>
      </w:r>
      <w:r w:rsidR="00092EE5">
        <w:rPr>
          <w:sz w:val="28"/>
          <w:szCs w:val="28"/>
        </w:rPr>
        <w:t xml:space="preserve"> 07-01 – 07-49</w:t>
      </w:r>
      <w:r w:rsidR="0058339F">
        <w:rPr>
          <w:sz w:val="28"/>
          <w:szCs w:val="28"/>
        </w:rPr>
        <w:t xml:space="preserve"> </w:t>
      </w:r>
      <w:r w:rsidR="004824C1">
        <w:rPr>
          <w:sz w:val="28"/>
          <w:szCs w:val="28"/>
        </w:rPr>
        <w:t>срока полномочий 20</w:t>
      </w:r>
      <w:r w:rsidR="004039E0">
        <w:rPr>
          <w:sz w:val="28"/>
          <w:szCs w:val="28"/>
        </w:rPr>
        <w:t>23</w:t>
      </w:r>
      <w:r w:rsidR="004824C1">
        <w:rPr>
          <w:sz w:val="28"/>
          <w:szCs w:val="28"/>
        </w:rPr>
        <w:t>-20</w:t>
      </w:r>
      <w:r w:rsidR="00E86810">
        <w:rPr>
          <w:sz w:val="28"/>
          <w:szCs w:val="28"/>
        </w:rPr>
        <w:t>2</w:t>
      </w:r>
      <w:r w:rsidR="004039E0">
        <w:rPr>
          <w:sz w:val="28"/>
          <w:szCs w:val="28"/>
        </w:rPr>
        <w:t>8</w:t>
      </w:r>
      <w:r w:rsidR="004824C1">
        <w:rPr>
          <w:sz w:val="28"/>
          <w:szCs w:val="28"/>
        </w:rPr>
        <w:t xml:space="preserve"> гг.</w:t>
      </w:r>
      <w:r w:rsidR="00092EE5">
        <w:rPr>
          <w:sz w:val="28"/>
          <w:szCs w:val="28"/>
        </w:rPr>
        <w:t xml:space="preserve">, № 07-50 срока полномочий 2022-2027 гг. </w:t>
      </w:r>
      <w:r w:rsidR="000F639D" w:rsidRPr="00092EE5">
        <w:rPr>
          <w:iCs/>
          <w:sz w:val="28"/>
          <w:szCs w:val="28"/>
        </w:rPr>
        <w:t>и  участковых избирательны</w:t>
      </w:r>
      <w:r w:rsidR="00092EE5">
        <w:rPr>
          <w:iCs/>
          <w:sz w:val="28"/>
          <w:szCs w:val="28"/>
        </w:rPr>
        <w:t xml:space="preserve">х </w:t>
      </w:r>
      <w:r w:rsidR="000F639D" w:rsidRPr="00092EE5">
        <w:rPr>
          <w:iCs/>
          <w:sz w:val="28"/>
          <w:szCs w:val="28"/>
        </w:rPr>
        <w:t>комиссий  избирательных участков №</w:t>
      </w:r>
      <w:r w:rsidR="00092EE5" w:rsidRPr="00092EE5">
        <w:rPr>
          <w:iCs/>
          <w:sz w:val="28"/>
          <w:szCs w:val="28"/>
        </w:rPr>
        <w:t>№ 07-51 – 07-53</w:t>
      </w:r>
      <w:r w:rsidR="000F639D" w:rsidRPr="00092EE5">
        <w:rPr>
          <w:iCs/>
          <w:sz w:val="28"/>
          <w:szCs w:val="28"/>
        </w:rPr>
        <w:t xml:space="preserve">, образованных в местах временного пребывания избирателей, </w:t>
      </w:r>
      <w:bookmarkEnd w:id="3"/>
      <w:r w:rsidR="000F639D" w:rsidRPr="00092EE5">
        <w:rPr>
          <w:iCs/>
          <w:sz w:val="28"/>
          <w:szCs w:val="28"/>
        </w:rPr>
        <w:t>при проведении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r w:rsidR="00092EE5">
        <w:rPr>
          <w:iCs/>
          <w:sz w:val="28"/>
          <w:szCs w:val="28"/>
        </w:rPr>
        <w:t>.</w:t>
      </w:r>
    </w:p>
    <w:bookmarkEnd w:id="4"/>
    <w:p w14:paraId="7389E3B1" w14:textId="77777777" w:rsidR="00124325" w:rsidRPr="00092EE5" w:rsidRDefault="00124325" w:rsidP="00092EE5">
      <w:pPr>
        <w:tabs>
          <w:tab w:val="left" w:pos="-2250"/>
        </w:tabs>
        <w:spacing w:line="288" w:lineRule="auto"/>
        <w:jc w:val="both"/>
        <w:rPr>
          <w:iCs/>
          <w:sz w:val="28"/>
          <w:szCs w:val="28"/>
        </w:rPr>
      </w:pPr>
      <w:r w:rsidRPr="00243B1C">
        <w:rPr>
          <w:sz w:val="28"/>
          <w:szCs w:val="28"/>
        </w:rPr>
        <w:tab/>
        <w:t>2. Установить</w:t>
      </w:r>
      <w:r>
        <w:rPr>
          <w:sz w:val="28"/>
          <w:szCs w:val="28"/>
        </w:rPr>
        <w:t xml:space="preserve">, что </w:t>
      </w:r>
      <w:r w:rsidRPr="00243B1C">
        <w:rPr>
          <w:sz w:val="28"/>
          <w:szCs w:val="28"/>
        </w:rPr>
        <w:t xml:space="preserve">срок приема предложений </w:t>
      </w:r>
      <w:r>
        <w:rPr>
          <w:sz w:val="28"/>
          <w:szCs w:val="28"/>
        </w:rPr>
        <w:t>по кандидатурам для дополнительного зачисления в резерв составов участковых избирательных комиссий</w:t>
      </w:r>
      <w:r w:rsidR="00B861E3">
        <w:rPr>
          <w:sz w:val="28"/>
          <w:szCs w:val="28"/>
        </w:rPr>
        <w:t xml:space="preserve"> </w:t>
      </w:r>
      <w:r w:rsidR="0058339F">
        <w:rPr>
          <w:sz w:val="28"/>
          <w:szCs w:val="28"/>
        </w:rPr>
        <w:t xml:space="preserve">избирательных участков </w:t>
      </w:r>
      <w:r w:rsidR="00092EE5">
        <w:rPr>
          <w:sz w:val="28"/>
          <w:szCs w:val="28"/>
        </w:rPr>
        <w:t xml:space="preserve">№№ 07-01 – 07-49 срока полномочий 2023-2028 гг., № 07-50 срока полномочий 2022-2027 гг. </w:t>
      </w:r>
      <w:r w:rsidR="00092EE5" w:rsidRPr="00092EE5">
        <w:rPr>
          <w:iCs/>
          <w:sz w:val="28"/>
          <w:szCs w:val="28"/>
        </w:rPr>
        <w:t xml:space="preserve">и  участковых </w:t>
      </w:r>
      <w:r w:rsidR="00092EE5" w:rsidRPr="00092EE5">
        <w:rPr>
          <w:iCs/>
          <w:sz w:val="28"/>
          <w:szCs w:val="28"/>
        </w:rPr>
        <w:lastRenderedPageBreak/>
        <w:t>избирательны</w:t>
      </w:r>
      <w:r w:rsidR="00092EE5">
        <w:rPr>
          <w:iCs/>
          <w:sz w:val="28"/>
          <w:szCs w:val="28"/>
        </w:rPr>
        <w:t xml:space="preserve">х </w:t>
      </w:r>
      <w:r w:rsidR="00092EE5" w:rsidRPr="00092EE5">
        <w:rPr>
          <w:iCs/>
          <w:sz w:val="28"/>
          <w:szCs w:val="28"/>
        </w:rPr>
        <w:t>комиссий  избирательных участков №№ 07-51 – 07-53, образованных в местах временного пребывания избирателей, при проведении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r w:rsidR="00092EE5">
        <w:rPr>
          <w:iCs/>
          <w:sz w:val="28"/>
          <w:szCs w:val="28"/>
        </w:rPr>
        <w:t xml:space="preserve"> </w:t>
      </w:r>
      <w:r w:rsidR="000A77A0">
        <w:rPr>
          <w:sz w:val="28"/>
          <w:szCs w:val="28"/>
        </w:rPr>
        <w:t xml:space="preserve">начинается с </w:t>
      </w:r>
      <w:r w:rsidR="00092EE5">
        <w:rPr>
          <w:sz w:val="28"/>
          <w:szCs w:val="28"/>
        </w:rPr>
        <w:t>16 июля 2026 года</w:t>
      </w:r>
      <w:r w:rsidR="00E86810">
        <w:rPr>
          <w:sz w:val="28"/>
          <w:szCs w:val="28"/>
        </w:rPr>
        <w:t xml:space="preserve"> </w:t>
      </w:r>
      <w:r w:rsidR="000772A2">
        <w:rPr>
          <w:sz w:val="28"/>
          <w:szCs w:val="28"/>
        </w:rPr>
        <w:t xml:space="preserve"> и</w:t>
      </w:r>
      <w:r w:rsidR="000A77A0">
        <w:rPr>
          <w:sz w:val="28"/>
          <w:szCs w:val="28"/>
        </w:rPr>
        <w:t xml:space="preserve"> заканчивается </w:t>
      </w:r>
      <w:r w:rsidR="00092EE5">
        <w:rPr>
          <w:sz w:val="28"/>
          <w:szCs w:val="28"/>
        </w:rPr>
        <w:t>05 августа</w:t>
      </w:r>
      <w:r w:rsidR="000F1601">
        <w:rPr>
          <w:sz w:val="28"/>
          <w:szCs w:val="28"/>
        </w:rPr>
        <w:t xml:space="preserve"> 20</w:t>
      </w:r>
      <w:r w:rsidR="000F639D">
        <w:rPr>
          <w:sz w:val="28"/>
          <w:szCs w:val="28"/>
        </w:rPr>
        <w:t>26</w:t>
      </w:r>
      <w:r w:rsidR="000F1601">
        <w:rPr>
          <w:sz w:val="28"/>
          <w:szCs w:val="28"/>
        </w:rPr>
        <w:t xml:space="preserve"> года</w:t>
      </w:r>
      <w:r w:rsidRPr="00225A9F">
        <w:rPr>
          <w:sz w:val="28"/>
          <w:szCs w:val="28"/>
        </w:rPr>
        <w:t>.</w:t>
      </w:r>
    </w:p>
    <w:p w14:paraId="0BF0F950" w14:textId="77777777" w:rsidR="000772A2" w:rsidRDefault="00124325" w:rsidP="00092EE5">
      <w:pPr>
        <w:tabs>
          <w:tab w:val="left" w:pos="-2250"/>
        </w:tabs>
        <w:spacing w:line="288" w:lineRule="auto"/>
        <w:jc w:val="both"/>
        <w:rPr>
          <w:sz w:val="28"/>
          <w:szCs w:val="28"/>
        </w:rPr>
      </w:pPr>
      <w:r w:rsidRPr="00243B1C">
        <w:rPr>
          <w:sz w:val="28"/>
          <w:szCs w:val="28"/>
        </w:rPr>
        <w:tab/>
      </w:r>
      <w:r w:rsidR="00747C8D">
        <w:rPr>
          <w:sz w:val="28"/>
          <w:szCs w:val="28"/>
        </w:rPr>
        <w:t>3</w:t>
      </w:r>
      <w:r w:rsidR="000772A2">
        <w:rPr>
          <w:sz w:val="28"/>
          <w:szCs w:val="28"/>
        </w:rPr>
        <w:t>. Председател</w:t>
      </w:r>
      <w:r w:rsidR="0058339F">
        <w:rPr>
          <w:sz w:val="28"/>
          <w:szCs w:val="28"/>
        </w:rPr>
        <w:t>ю</w:t>
      </w:r>
      <w:r w:rsidR="000772A2">
        <w:rPr>
          <w:sz w:val="28"/>
          <w:szCs w:val="28"/>
        </w:rPr>
        <w:t xml:space="preserve"> территориальн</w:t>
      </w:r>
      <w:r w:rsidR="0058339F">
        <w:rPr>
          <w:sz w:val="28"/>
          <w:szCs w:val="28"/>
        </w:rPr>
        <w:t>ой</w:t>
      </w:r>
      <w:r w:rsidR="000772A2">
        <w:rPr>
          <w:sz w:val="28"/>
          <w:szCs w:val="28"/>
        </w:rPr>
        <w:t xml:space="preserve"> избирательн</w:t>
      </w:r>
      <w:r w:rsidR="0058339F">
        <w:rPr>
          <w:sz w:val="28"/>
          <w:szCs w:val="28"/>
        </w:rPr>
        <w:t>ой</w:t>
      </w:r>
      <w:r w:rsidR="000772A2">
        <w:rPr>
          <w:sz w:val="28"/>
          <w:szCs w:val="28"/>
        </w:rPr>
        <w:t xml:space="preserve"> комисси</w:t>
      </w:r>
      <w:r w:rsidR="0058339F">
        <w:rPr>
          <w:sz w:val="28"/>
          <w:szCs w:val="28"/>
        </w:rPr>
        <w:t xml:space="preserve">и </w:t>
      </w:r>
      <w:r w:rsidR="00092EE5">
        <w:rPr>
          <w:sz w:val="28"/>
          <w:szCs w:val="28"/>
        </w:rPr>
        <w:t xml:space="preserve">города Ельца </w:t>
      </w:r>
      <w:r w:rsidR="002E7A11">
        <w:rPr>
          <w:sz w:val="28"/>
          <w:szCs w:val="28"/>
        </w:rPr>
        <w:t>в</w:t>
      </w:r>
      <w:r w:rsidR="000772A2">
        <w:rPr>
          <w:sz w:val="28"/>
          <w:szCs w:val="28"/>
        </w:rPr>
        <w:t xml:space="preserve"> период </w:t>
      </w:r>
      <w:r w:rsidR="00092EE5">
        <w:rPr>
          <w:sz w:val="28"/>
          <w:szCs w:val="28"/>
        </w:rPr>
        <w:t xml:space="preserve">с 16 июля 2026 года  и заканчивается 05 августа 2026 года </w:t>
      </w:r>
      <w:r w:rsidR="000772A2">
        <w:rPr>
          <w:sz w:val="28"/>
          <w:szCs w:val="28"/>
        </w:rPr>
        <w:t xml:space="preserve">организовать прием предложений от субъектов </w:t>
      </w:r>
      <w:r w:rsidR="00747C8D">
        <w:rPr>
          <w:sz w:val="28"/>
          <w:szCs w:val="28"/>
        </w:rPr>
        <w:t xml:space="preserve">выдвижения по кандидатурам </w:t>
      </w:r>
      <w:r w:rsidR="000772A2" w:rsidRPr="000772A2">
        <w:rPr>
          <w:sz w:val="28"/>
          <w:szCs w:val="28"/>
        </w:rPr>
        <w:t xml:space="preserve">для дополнительного зачисления в резерв составов участковых избирательных комиссий </w:t>
      </w:r>
      <w:r w:rsidR="0058339F">
        <w:rPr>
          <w:sz w:val="28"/>
          <w:szCs w:val="28"/>
        </w:rPr>
        <w:t xml:space="preserve">избирательных участков </w:t>
      </w:r>
      <w:r w:rsidR="00092EE5" w:rsidRPr="00092EE5">
        <w:rPr>
          <w:iCs/>
          <w:sz w:val="28"/>
          <w:szCs w:val="28"/>
        </w:rPr>
        <w:t>№№ 07-51 – 07-53, образованных в местах временного пребывания избирателей, при проведении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r w:rsidR="00092EE5">
        <w:rPr>
          <w:iCs/>
          <w:sz w:val="28"/>
          <w:szCs w:val="28"/>
        </w:rPr>
        <w:t>.</w:t>
      </w:r>
    </w:p>
    <w:p w14:paraId="369916DA" w14:textId="77777777" w:rsidR="00747C8D" w:rsidRDefault="00124325" w:rsidP="00092EE5">
      <w:pPr>
        <w:tabs>
          <w:tab w:val="left" w:pos="-2250"/>
        </w:tabs>
        <w:spacing w:line="288" w:lineRule="auto"/>
        <w:jc w:val="both"/>
        <w:rPr>
          <w:sz w:val="28"/>
          <w:szCs w:val="28"/>
        </w:rPr>
      </w:pPr>
      <w:r w:rsidRPr="00243B1C">
        <w:rPr>
          <w:sz w:val="28"/>
          <w:szCs w:val="28"/>
        </w:rPr>
        <w:tab/>
      </w:r>
      <w:r w:rsidR="00747C8D">
        <w:rPr>
          <w:sz w:val="28"/>
          <w:szCs w:val="28"/>
        </w:rPr>
        <w:t>4. Системн</w:t>
      </w:r>
      <w:r w:rsidR="0058339F">
        <w:rPr>
          <w:sz w:val="28"/>
          <w:szCs w:val="28"/>
        </w:rPr>
        <w:t>ому</w:t>
      </w:r>
      <w:r w:rsidR="00747C8D">
        <w:rPr>
          <w:sz w:val="28"/>
          <w:szCs w:val="28"/>
        </w:rPr>
        <w:t xml:space="preserve"> администратор</w:t>
      </w:r>
      <w:r w:rsidR="0058339F">
        <w:rPr>
          <w:sz w:val="28"/>
          <w:szCs w:val="28"/>
        </w:rPr>
        <w:t>у</w:t>
      </w:r>
      <w:r w:rsidR="00747C8D">
        <w:rPr>
          <w:sz w:val="28"/>
          <w:szCs w:val="28"/>
        </w:rPr>
        <w:t xml:space="preserve"> КСА ГАС «Выборы» </w:t>
      </w:r>
      <w:r w:rsidR="00092EE5">
        <w:rPr>
          <w:sz w:val="28"/>
          <w:szCs w:val="28"/>
        </w:rPr>
        <w:t xml:space="preserve">Ивановой Елене Николаевне </w:t>
      </w:r>
      <w:r w:rsidR="00747C8D">
        <w:rPr>
          <w:sz w:val="28"/>
          <w:szCs w:val="28"/>
        </w:rPr>
        <w:t xml:space="preserve">обеспечить ввод данных по кандидатурам, выдвинутым для дополнительного зачисления в резерв составов участковых комиссий и зачисленным в резерв составов участковых комиссий в ГАС «Выборы» в соответствии с </w:t>
      </w:r>
      <w:r w:rsidR="00122DD8">
        <w:rPr>
          <w:sz w:val="28"/>
          <w:szCs w:val="28"/>
        </w:rPr>
        <w:t>Регламентом использования Государственной автоматизированной системы Российской Федерации «Выборы» для решения задач, связанных с</w:t>
      </w:r>
      <w:r w:rsidR="005926B5" w:rsidRPr="005926B5">
        <w:rPr>
          <w:sz w:val="28"/>
          <w:szCs w:val="28"/>
        </w:rPr>
        <w:t xml:space="preserve"> </w:t>
      </w:r>
      <w:r w:rsidR="00122DD8">
        <w:rPr>
          <w:sz w:val="28"/>
          <w:szCs w:val="28"/>
        </w:rPr>
        <w:t>формированием участковых избирательных комиссий, резерва составов участковых комиссий, назначением нового члена участковой избирательной комиссии из резерва составов участковых комиссий, обучением членов участковых избирательных комиссий, резерва составов участковых комиссий, утвержденным постановлением Центральной избирательной комиссии Российской Федерации от 26 декабря 2012 года №155/1158-6</w:t>
      </w:r>
      <w:r w:rsidR="00747C8D">
        <w:rPr>
          <w:sz w:val="28"/>
          <w:szCs w:val="28"/>
        </w:rPr>
        <w:t>.</w:t>
      </w:r>
    </w:p>
    <w:p w14:paraId="2A0E8A27" w14:textId="77777777" w:rsidR="00747C8D" w:rsidRPr="00747C8D" w:rsidRDefault="00747C8D" w:rsidP="00092EE5">
      <w:pPr>
        <w:tabs>
          <w:tab w:val="left" w:pos="-2250"/>
        </w:tabs>
        <w:spacing w:line="288" w:lineRule="auto"/>
        <w:jc w:val="both"/>
        <w:rPr>
          <w:sz w:val="28"/>
          <w:szCs w:val="28"/>
        </w:rPr>
      </w:pPr>
      <w:r>
        <w:rPr>
          <w:sz w:val="28"/>
          <w:szCs w:val="28"/>
        </w:rPr>
        <w:tab/>
        <w:t>5</w:t>
      </w:r>
      <w:r w:rsidRPr="00747C8D">
        <w:rPr>
          <w:sz w:val="28"/>
          <w:szCs w:val="28"/>
        </w:rPr>
        <w:t xml:space="preserve">. Утвердить текст Информационного сообщения о приеме предложений по кандидатурам для дополнительного зачисления в резерв составов участковых избирательных комиссий </w:t>
      </w:r>
      <w:r w:rsidR="0058339F">
        <w:rPr>
          <w:sz w:val="28"/>
          <w:szCs w:val="28"/>
        </w:rPr>
        <w:t xml:space="preserve">избирательных участков </w:t>
      </w:r>
      <w:r w:rsidR="00092EE5" w:rsidRPr="00092EE5">
        <w:rPr>
          <w:iCs/>
          <w:sz w:val="28"/>
          <w:szCs w:val="28"/>
        </w:rPr>
        <w:t>№№ 07-51 – 07-53, образованных в местах временного пребывания избирателей, при проведении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r w:rsidR="00092EE5">
        <w:rPr>
          <w:iCs/>
          <w:sz w:val="28"/>
          <w:szCs w:val="28"/>
        </w:rPr>
        <w:t xml:space="preserve"> </w:t>
      </w:r>
      <w:r w:rsidRPr="00747C8D">
        <w:rPr>
          <w:sz w:val="28"/>
          <w:szCs w:val="28"/>
        </w:rPr>
        <w:t>(прилагается).</w:t>
      </w:r>
    </w:p>
    <w:p w14:paraId="0AD6D5A9" w14:textId="77777777" w:rsidR="0037361C" w:rsidRPr="0037361C" w:rsidRDefault="00747C8D" w:rsidP="0037361C">
      <w:pPr>
        <w:tabs>
          <w:tab w:val="left" w:pos="-2250"/>
        </w:tabs>
        <w:spacing w:line="276" w:lineRule="auto"/>
        <w:ind w:left="-181" w:firstLine="851"/>
        <w:jc w:val="both"/>
        <w:rPr>
          <w:sz w:val="28"/>
          <w:szCs w:val="28"/>
          <w:lang w:eastAsia="en-US"/>
        </w:rPr>
      </w:pPr>
      <w:r>
        <w:rPr>
          <w:sz w:val="28"/>
          <w:szCs w:val="28"/>
        </w:rPr>
        <w:tab/>
        <w:t>6</w:t>
      </w:r>
      <w:r w:rsidR="00124325" w:rsidRPr="00243B1C">
        <w:rPr>
          <w:sz w:val="28"/>
          <w:szCs w:val="28"/>
        </w:rPr>
        <w:t xml:space="preserve">. </w:t>
      </w:r>
      <w:r w:rsidR="0037361C" w:rsidRPr="0037361C">
        <w:rPr>
          <w:bCs/>
          <w:sz w:val="28"/>
          <w:szCs w:val="28"/>
        </w:rPr>
        <w:t>Направить настоящее постановление для опубликования</w:t>
      </w:r>
      <w:r w:rsidR="0037361C" w:rsidRPr="0037361C">
        <w:rPr>
          <w:bCs/>
          <w:sz w:val="28"/>
        </w:rPr>
        <w:t xml:space="preserve"> в печатном издании  Елецкой городской общественно-политической газеты «Красное знамя» </w:t>
      </w:r>
      <w:r w:rsidR="00E81439">
        <w:rPr>
          <w:bCs/>
          <w:sz w:val="28"/>
        </w:rPr>
        <w:t>16</w:t>
      </w:r>
      <w:r w:rsidR="0037361C" w:rsidRPr="0037361C">
        <w:rPr>
          <w:bCs/>
          <w:sz w:val="28"/>
        </w:rPr>
        <w:t xml:space="preserve"> ию</w:t>
      </w:r>
      <w:r w:rsidR="00E81439">
        <w:rPr>
          <w:bCs/>
          <w:sz w:val="28"/>
        </w:rPr>
        <w:t>л</w:t>
      </w:r>
      <w:r w:rsidR="0037361C" w:rsidRPr="0037361C">
        <w:rPr>
          <w:bCs/>
          <w:sz w:val="28"/>
        </w:rPr>
        <w:t>я 202</w:t>
      </w:r>
      <w:r w:rsidR="00E81439">
        <w:rPr>
          <w:bCs/>
          <w:sz w:val="28"/>
        </w:rPr>
        <w:t>6</w:t>
      </w:r>
      <w:r w:rsidR="0037361C" w:rsidRPr="0037361C">
        <w:rPr>
          <w:bCs/>
          <w:sz w:val="28"/>
        </w:rPr>
        <w:t xml:space="preserve"> года</w:t>
      </w:r>
      <w:r w:rsidR="0037361C" w:rsidRPr="0037361C">
        <w:rPr>
          <w:bCs/>
          <w:color w:val="000000"/>
          <w:sz w:val="28"/>
          <w:szCs w:val="28"/>
        </w:rPr>
        <w:t>, разместить настоящее постановление на сайте Муниципального автономного учреждения «Редакция городской общественно-</w:t>
      </w:r>
      <w:r w:rsidR="0037361C" w:rsidRPr="0037361C">
        <w:rPr>
          <w:bCs/>
          <w:color w:val="000000"/>
          <w:sz w:val="28"/>
          <w:szCs w:val="28"/>
        </w:rPr>
        <w:lastRenderedPageBreak/>
        <w:t>политической газеты «Красное знамя» (</w:t>
      </w:r>
      <w:hyperlink r:id="rId6" w:history="1">
        <w:r w:rsidR="0037361C" w:rsidRPr="0037361C">
          <w:rPr>
            <w:bCs/>
            <w:color w:val="0563C1"/>
            <w:sz w:val="28"/>
            <w:szCs w:val="28"/>
            <w:u w:val="single"/>
            <w:lang w:val="en-US"/>
          </w:rPr>
          <w:t>http</w:t>
        </w:r>
        <w:r w:rsidR="0037361C" w:rsidRPr="0037361C">
          <w:rPr>
            <w:bCs/>
            <w:color w:val="0563C1"/>
            <w:sz w:val="28"/>
            <w:szCs w:val="28"/>
            <w:u w:val="single"/>
          </w:rPr>
          <w:t>://</w:t>
        </w:r>
        <w:proofErr w:type="spellStart"/>
        <w:r w:rsidR="0037361C" w:rsidRPr="0037361C">
          <w:rPr>
            <w:bCs/>
            <w:color w:val="0563C1"/>
            <w:sz w:val="28"/>
            <w:szCs w:val="28"/>
            <w:u w:val="single"/>
            <w:lang w:val="en-US"/>
          </w:rPr>
          <w:t>kznam</w:t>
        </w:r>
        <w:proofErr w:type="spellEnd"/>
        <w:r w:rsidR="0037361C" w:rsidRPr="0037361C">
          <w:rPr>
            <w:bCs/>
            <w:color w:val="0563C1"/>
            <w:sz w:val="28"/>
            <w:szCs w:val="28"/>
            <w:u w:val="single"/>
          </w:rPr>
          <w:t>.</w:t>
        </w:r>
        <w:proofErr w:type="spellStart"/>
        <w:r w:rsidR="0037361C" w:rsidRPr="0037361C">
          <w:rPr>
            <w:bCs/>
            <w:color w:val="0563C1"/>
            <w:sz w:val="28"/>
            <w:szCs w:val="28"/>
            <w:u w:val="single"/>
            <w:lang w:val="en-US"/>
          </w:rPr>
          <w:t>ru</w:t>
        </w:r>
        <w:proofErr w:type="spellEnd"/>
        <w:r w:rsidR="0037361C" w:rsidRPr="0037361C">
          <w:rPr>
            <w:bCs/>
            <w:color w:val="0563C1"/>
            <w:sz w:val="28"/>
            <w:szCs w:val="28"/>
            <w:u w:val="single"/>
          </w:rPr>
          <w:t>/</w:t>
        </w:r>
      </w:hyperlink>
      <w:r w:rsidR="0037361C" w:rsidRPr="0037361C">
        <w:rPr>
          <w:bCs/>
          <w:color w:val="000000"/>
          <w:sz w:val="28"/>
          <w:szCs w:val="28"/>
        </w:rPr>
        <w:t>) в информационно-телекоммуникационной сети  «Интернет», р</w:t>
      </w:r>
      <w:r w:rsidR="0037361C" w:rsidRPr="0037361C">
        <w:rPr>
          <w:sz w:val="28"/>
          <w:szCs w:val="28"/>
          <w:lang w:eastAsia="en-US"/>
        </w:rPr>
        <w:t>азместить настоящее постановление на сайте территориальной избирательной комиссии в информационно-телекоммуникационной сети «Интернет».</w:t>
      </w:r>
    </w:p>
    <w:p w14:paraId="6ECF5F8D" w14:textId="77777777" w:rsidR="0037361C" w:rsidRDefault="0037361C" w:rsidP="0037361C">
      <w:pPr>
        <w:tabs>
          <w:tab w:val="left" w:pos="-2250"/>
        </w:tabs>
        <w:spacing w:line="276" w:lineRule="auto"/>
        <w:ind w:left="-181" w:firstLine="851"/>
        <w:jc w:val="both"/>
        <w:rPr>
          <w:snapToGrid w:val="0"/>
          <w:spacing w:val="-1"/>
          <w:sz w:val="28"/>
          <w:szCs w:val="28"/>
        </w:rPr>
      </w:pPr>
      <w:r w:rsidRPr="0037361C">
        <w:rPr>
          <w:sz w:val="28"/>
          <w:szCs w:val="28"/>
          <w:lang w:eastAsia="en-US"/>
        </w:rPr>
        <w:t xml:space="preserve">7. </w:t>
      </w:r>
      <w:r w:rsidRPr="0037361C">
        <w:rPr>
          <w:snapToGrid w:val="0"/>
          <w:spacing w:val="-1"/>
          <w:sz w:val="28"/>
          <w:szCs w:val="28"/>
        </w:rPr>
        <w:t>Направить настоящее постановление в избирательную комиссию Липецкой области для размещения на сайте избирательной комиссии Липецкой области в информационно-телекоммуникационной сети «Интернет».</w:t>
      </w:r>
    </w:p>
    <w:p w14:paraId="2491960A" w14:textId="77777777" w:rsidR="00E81439" w:rsidRPr="0037361C" w:rsidRDefault="00E81439" w:rsidP="0037361C">
      <w:pPr>
        <w:tabs>
          <w:tab w:val="left" w:pos="-2250"/>
        </w:tabs>
        <w:spacing w:line="276" w:lineRule="auto"/>
        <w:ind w:left="-181" w:firstLine="851"/>
        <w:jc w:val="both"/>
        <w:rPr>
          <w:sz w:val="28"/>
          <w:szCs w:val="28"/>
          <w:lang w:eastAsia="en-US"/>
        </w:rPr>
      </w:pPr>
    </w:p>
    <w:p w14:paraId="0035D42E" w14:textId="77777777" w:rsidR="00465C51" w:rsidRPr="00E14555" w:rsidRDefault="00465C51" w:rsidP="0037361C">
      <w:pPr>
        <w:tabs>
          <w:tab w:val="left" w:pos="-2250"/>
        </w:tabs>
        <w:spacing w:line="288" w:lineRule="auto"/>
        <w:jc w:val="both"/>
        <w:rPr>
          <w:rFonts w:eastAsia="Calibri"/>
          <w:sz w:val="18"/>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1951"/>
        <w:gridCol w:w="2268"/>
      </w:tblGrid>
      <w:tr w:rsidR="00465C51" w:rsidRPr="006C4F06" w14:paraId="09EB3727" w14:textId="77777777" w:rsidTr="00447BF9">
        <w:tc>
          <w:tcPr>
            <w:tcW w:w="5387" w:type="dxa"/>
            <w:tcBorders>
              <w:top w:val="nil"/>
              <w:left w:val="nil"/>
              <w:bottom w:val="nil"/>
              <w:right w:val="nil"/>
            </w:tcBorders>
            <w:hideMark/>
          </w:tcPr>
          <w:p w14:paraId="2C199452" w14:textId="77777777" w:rsidR="00465C51" w:rsidRPr="006C4F06" w:rsidRDefault="00465C51" w:rsidP="00447BF9">
            <w:pPr>
              <w:spacing w:line="276" w:lineRule="auto"/>
              <w:rPr>
                <w:rFonts w:eastAsia="Calibri"/>
                <w:b/>
                <w:bCs/>
                <w:sz w:val="28"/>
                <w:lang w:eastAsia="en-US"/>
              </w:rPr>
            </w:pPr>
            <w:r w:rsidRPr="006C4F06">
              <w:rPr>
                <w:rFonts w:eastAsia="Calibri"/>
                <w:b/>
                <w:bCs/>
                <w:sz w:val="28"/>
                <w:lang w:eastAsia="en-US"/>
              </w:rPr>
              <w:t>Председатель территориальной избирательной комиссии города Ельца</w:t>
            </w:r>
          </w:p>
        </w:tc>
        <w:tc>
          <w:tcPr>
            <w:tcW w:w="1951" w:type="dxa"/>
            <w:tcBorders>
              <w:top w:val="nil"/>
              <w:left w:val="nil"/>
              <w:bottom w:val="nil"/>
              <w:right w:val="nil"/>
            </w:tcBorders>
          </w:tcPr>
          <w:p w14:paraId="6C5BDCB0" w14:textId="77777777" w:rsidR="00465C51" w:rsidRPr="006C4F06" w:rsidRDefault="00465C51" w:rsidP="00447BF9">
            <w:pPr>
              <w:spacing w:line="276" w:lineRule="auto"/>
              <w:rPr>
                <w:rFonts w:eastAsia="Calibri"/>
                <w:b/>
                <w:bCs/>
                <w:sz w:val="28"/>
                <w:lang w:eastAsia="en-US"/>
              </w:rPr>
            </w:pPr>
          </w:p>
        </w:tc>
        <w:tc>
          <w:tcPr>
            <w:tcW w:w="2268" w:type="dxa"/>
            <w:tcBorders>
              <w:top w:val="nil"/>
              <w:left w:val="nil"/>
              <w:bottom w:val="nil"/>
              <w:right w:val="nil"/>
            </w:tcBorders>
          </w:tcPr>
          <w:p w14:paraId="1B2E3E6E" w14:textId="77777777" w:rsidR="00465C51" w:rsidRPr="006C4F06" w:rsidRDefault="00465C51" w:rsidP="00447BF9">
            <w:pPr>
              <w:spacing w:line="276" w:lineRule="auto"/>
              <w:rPr>
                <w:rFonts w:eastAsia="Calibri"/>
                <w:b/>
                <w:bCs/>
                <w:sz w:val="28"/>
                <w:lang w:eastAsia="en-US"/>
              </w:rPr>
            </w:pPr>
          </w:p>
          <w:p w14:paraId="581DCA6A" w14:textId="77777777" w:rsidR="00465C51" w:rsidRPr="006C4F06" w:rsidRDefault="00465C51" w:rsidP="00447BF9">
            <w:pPr>
              <w:spacing w:line="276" w:lineRule="auto"/>
              <w:rPr>
                <w:rFonts w:eastAsia="Calibri"/>
                <w:b/>
                <w:bCs/>
                <w:sz w:val="28"/>
                <w:lang w:eastAsia="en-US"/>
              </w:rPr>
            </w:pPr>
            <w:r w:rsidRPr="006C4F06">
              <w:rPr>
                <w:rFonts w:eastAsia="Calibri"/>
                <w:b/>
                <w:bCs/>
                <w:sz w:val="28"/>
                <w:lang w:eastAsia="en-US"/>
              </w:rPr>
              <w:t xml:space="preserve">Родионова О.В. </w:t>
            </w:r>
          </w:p>
        </w:tc>
      </w:tr>
      <w:tr w:rsidR="00465C51" w:rsidRPr="006C4F06" w14:paraId="34145B7F" w14:textId="77777777" w:rsidTr="00447BF9">
        <w:tc>
          <w:tcPr>
            <w:tcW w:w="5387" w:type="dxa"/>
            <w:tcBorders>
              <w:top w:val="nil"/>
              <w:left w:val="nil"/>
              <w:bottom w:val="nil"/>
              <w:right w:val="nil"/>
            </w:tcBorders>
          </w:tcPr>
          <w:p w14:paraId="1FAF8333" w14:textId="77777777" w:rsidR="00465C51" w:rsidRPr="006C4F06" w:rsidRDefault="00465C51" w:rsidP="00447BF9">
            <w:pPr>
              <w:spacing w:line="276" w:lineRule="auto"/>
              <w:rPr>
                <w:rFonts w:eastAsia="Calibri"/>
                <w:b/>
                <w:bCs/>
                <w:sz w:val="28"/>
                <w:lang w:eastAsia="en-US"/>
              </w:rPr>
            </w:pPr>
          </w:p>
        </w:tc>
        <w:tc>
          <w:tcPr>
            <w:tcW w:w="1951" w:type="dxa"/>
            <w:tcBorders>
              <w:top w:val="nil"/>
              <w:left w:val="nil"/>
              <w:bottom w:val="nil"/>
              <w:right w:val="nil"/>
            </w:tcBorders>
          </w:tcPr>
          <w:p w14:paraId="2B48FF90" w14:textId="77777777" w:rsidR="00465C51" w:rsidRPr="006C4F06" w:rsidRDefault="00465C51" w:rsidP="00447BF9">
            <w:pPr>
              <w:spacing w:line="276" w:lineRule="auto"/>
              <w:rPr>
                <w:rFonts w:eastAsia="Calibri"/>
                <w:b/>
                <w:bCs/>
                <w:sz w:val="28"/>
                <w:lang w:eastAsia="en-US"/>
              </w:rPr>
            </w:pPr>
          </w:p>
        </w:tc>
        <w:tc>
          <w:tcPr>
            <w:tcW w:w="2268" w:type="dxa"/>
            <w:tcBorders>
              <w:top w:val="nil"/>
              <w:left w:val="nil"/>
              <w:bottom w:val="nil"/>
              <w:right w:val="nil"/>
            </w:tcBorders>
          </w:tcPr>
          <w:p w14:paraId="2A810E75" w14:textId="77777777" w:rsidR="00465C51" w:rsidRPr="006C4F06" w:rsidRDefault="00465C51" w:rsidP="00447BF9">
            <w:pPr>
              <w:spacing w:line="276" w:lineRule="auto"/>
              <w:rPr>
                <w:rFonts w:eastAsia="Calibri"/>
                <w:b/>
                <w:bCs/>
                <w:sz w:val="28"/>
                <w:lang w:eastAsia="en-US"/>
              </w:rPr>
            </w:pPr>
          </w:p>
        </w:tc>
      </w:tr>
      <w:tr w:rsidR="00465C51" w:rsidRPr="006C4F06" w14:paraId="5EB56AFE" w14:textId="77777777" w:rsidTr="00447BF9">
        <w:trPr>
          <w:trHeight w:val="647"/>
        </w:trPr>
        <w:tc>
          <w:tcPr>
            <w:tcW w:w="5387" w:type="dxa"/>
            <w:tcBorders>
              <w:top w:val="nil"/>
              <w:left w:val="nil"/>
              <w:bottom w:val="nil"/>
              <w:right w:val="nil"/>
            </w:tcBorders>
            <w:hideMark/>
          </w:tcPr>
          <w:p w14:paraId="0C06EB6F" w14:textId="77777777" w:rsidR="00465C51" w:rsidRPr="006C4F06" w:rsidRDefault="00465C51" w:rsidP="00447BF9">
            <w:pPr>
              <w:spacing w:line="276" w:lineRule="auto"/>
              <w:rPr>
                <w:rFonts w:eastAsia="Calibri"/>
                <w:b/>
                <w:bCs/>
                <w:sz w:val="28"/>
                <w:lang w:eastAsia="en-US"/>
              </w:rPr>
            </w:pPr>
            <w:r w:rsidRPr="006C4F06">
              <w:rPr>
                <w:rFonts w:eastAsia="Calibri"/>
                <w:b/>
                <w:bCs/>
                <w:sz w:val="28"/>
                <w:lang w:eastAsia="en-US"/>
              </w:rPr>
              <w:t>Секретарь территориальной избирательной комиссии города Ельца</w:t>
            </w:r>
          </w:p>
        </w:tc>
        <w:tc>
          <w:tcPr>
            <w:tcW w:w="1951" w:type="dxa"/>
            <w:tcBorders>
              <w:top w:val="nil"/>
              <w:left w:val="nil"/>
              <w:bottom w:val="nil"/>
              <w:right w:val="nil"/>
            </w:tcBorders>
          </w:tcPr>
          <w:p w14:paraId="0082C211" w14:textId="77777777" w:rsidR="00465C51" w:rsidRPr="006C4F06" w:rsidRDefault="00465C51" w:rsidP="00447BF9">
            <w:pPr>
              <w:spacing w:line="276" w:lineRule="auto"/>
              <w:rPr>
                <w:rFonts w:eastAsia="Calibri"/>
                <w:b/>
                <w:bCs/>
                <w:sz w:val="28"/>
                <w:lang w:eastAsia="en-US"/>
              </w:rPr>
            </w:pPr>
          </w:p>
        </w:tc>
        <w:tc>
          <w:tcPr>
            <w:tcW w:w="2268" w:type="dxa"/>
            <w:tcBorders>
              <w:top w:val="nil"/>
              <w:left w:val="nil"/>
              <w:bottom w:val="nil"/>
              <w:right w:val="nil"/>
            </w:tcBorders>
          </w:tcPr>
          <w:p w14:paraId="335BB741" w14:textId="77777777" w:rsidR="00465C51" w:rsidRPr="006C4F06" w:rsidRDefault="00465C51" w:rsidP="00447BF9">
            <w:pPr>
              <w:spacing w:line="276" w:lineRule="auto"/>
              <w:rPr>
                <w:rFonts w:eastAsia="Calibri"/>
                <w:b/>
                <w:bCs/>
                <w:sz w:val="28"/>
                <w:lang w:eastAsia="en-US"/>
              </w:rPr>
            </w:pPr>
          </w:p>
          <w:p w14:paraId="6092117A" w14:textId="77777777" w:rsidR="00465C51" w:rsidRPr="006C4F06" w:rsidRDefault="00465C51" w:rsidP="00447BF9">
            <w:pPr>
              <w:spacing w:line="276" w:lineRule="auto"/>
              <w:rPr>
                <w:rFonts w:eastAsia="Calibri"/>
                <w:b/>
                <w:bCs/>
                <w:sz w:val="28"/>
                <w:lang w:eastAsia="en-US"/>
              </w:rPr>
            </w:pPr>
            <w:r w:rsidRPr="006C4F06">
              <w:rPr>
                <w:rFonts w:eastAsia="Calibri"/>
                <w:b/>
                <w:bCs/>
                <w:sz w:val="28"/>
                <w:lang w:eastAsia="en-US"/>
              </w:rPr>
              <w:t xml:space="preserve">Щукина Н.А. </w:t>
            </w:r>
          </w:p>
        </w:tc>
      </w:tr>
    </w:tbl>
    <w:p w14:paraId="70D6898E" w14:textId="77777777" w:rsidR="00465C51" w:rsidRPr="00342AAF" w:rsidRDefault="00465C51" w:rsidP="00465C51">
      <w:pPr>
        <w:jc w:val="both"/>
      </w:pPr>
    </w:p>
    <w:p w14:paraId="71681361" w14:textId="77777777" w:rsidR="00124325" w:rsidRDefault="00124325" w:rsidP="00124325">
      <w:pPr>
        <w:tabs>
          <w:tab w:val="left" w:pos="-2250"/>
        </w:tabs>
        <w:jc w:val="right"/>
        <w:rPr>
          <w:sz w:val="20"/>
          <w:szCs w:val="20"/>
        </w:rPr>
      </w:pPr>
    </w:p>
    <w:p w14:paraId="40BC67C0" w14:textId="77777777" w:rsidR="006C4F06" w:rsidRDefault="006C4F06" w:rsidP="00124325">
      <w:pPr>
        <w:tabs>
          <w:tab w:val="left" w:pos="-2250"/>
        </w:tabs>
        <w:jc w:val="right"/>
        <w:rPr>
          <w:sz w:val="20"/>
          <w:szCs w:val="20"/>
        </w:rPr>
      </w:pPr>
    </w:p>
    <w:p w14:paraId="16E4FFCD" w14:textId="77777777" w:rsidR="006C4F06" w:rsidRDefault="006C4F06" w:rsidP="00124325">
      <w:pPr>
        <w:tabs>
          <w:tab w:val="left" w:pos="-2250"/>
        </w:tabs>
        <w:jc w:val="right"/>
        <w:rPr>
          <w:sz w:val="20"/>
          <w:szCs w:val="20"/>
        </w:rPr>
      </w:pPr>
    </w:p>
    <w:p w14:paraId="6A362726" w14:textId="77777777" w:rsidR="006C4F06" w:rsidRDefault="006C4F06" w:rsidP="00124325">
      <w:pPr>
        <w:tabs>
          <w:tab w:val="left" w:pos="-2250"/>
        </w:tabs>
        <w:jc w:val="right"/>
        <w:rPr>
          <w:sz w:val="20"/>
          <w:szCs w:val="20"/>
        </w:rPr>
      </w:pPr>
    </w:p>
    <w:p w14:paraId="3A88C82D" w14:textId="77777777" w:rsidR="006C4F06" w:rsidRDefault="006C4F06" w:rsidP="00124325">
      <w:pPr>
        <w:tabs>
          <w:tab w:val="left" w:pos="-2250"/>
        </w:tabs>
        <w:jc w:val="right"/>
        <w:rPr>
          <w:sz w:val="20"/>
          <w:szCs w:val="20"/>
        </w:rPr>
      </w:pPr>
    </w:p>
    <w:p w14:paraId="2C744B5A" w14:textId="77777777" w:rsidR="006C4F06" w:rsidRDefault="006C4F06" w:rsidP="00124325">
      <w:pPr>
        <w:tabs>
          <w:tab w:val="left" w:pos="-2250"/>
        </w:tabs>
        <w:jc w:val="right"/>
        <w:rPr>
          <w:sz w:val="20"/>
          <w:szCs w:val="20"/>
        </w:rPr>
      </w:pPr>
    </w:p>
    <w:p w14:paraId="047B8FD8" w14:textId="77777777" w:rsidR="006C4F06" w:rsidRDefault="006C4F06" w:rsidP="00124325">
      <w:pPr>
        <w:tabs>
          <w:tab w:val="left" w:pos="-2250"/>
        </w:tabs>
        <w:jc w:val="right"/>
        <w:rPr>
          <w:sz w:val="20"/>
          <w:szCs w:val="20"/>
        </w:rPr>
      </w:pPr>
    </w:p>
    <w:p w14:paraId="134A0446" w14:textId="77777777" w:rsidR="006C4F06" w:rsidRDefault="006C4F06" w:rsidP="00124325">
      <w:pPr>
        <w:tabs>
          <w:tab w:val="left" w:pos="-2250"/>
        </w:tabs>
        <w:jc w:val="right"/>
        <w:rPr>
          <w:sz w:val="20"/>
          <w:szCs w:val="20"/>
        </w:rPr>
      </w:pPr>
    </w:p>
    <w:p w14:paraId="1992AAC1" w14:textId="77777777" w:rsidR="006C4F06" w:rsidRDefault="006C4F06" w:rsidP="00124325">
      <w:pPr>
        <w:tabs>
          <w:tab w:val="left" w:pos="-2250"/>
        </w:tabs>
        <w:jc w:val="right"/>
        <w:rPr>
          <w:sz w:val="20"/>
          <w:szCs w:val="20"/>
        </w:rPr>
      </w:pPr>
    </w:p>
    <w:p w14:paraId="2AAD5FDE" w14:textId="77777777" w:rsidR="006C4F06" w:rsidRDefault="006C4F06" w:rsidP="00124325">
      <w:pPr>
        <w:tabs>
          <w:tab w:val="left" w:pos="-2250"/>
        </w:tabs>
        <w:jc w:val="right"/>
        <w:rPr>
          <w:sz w:val="20"/>
          <w:szCs w:val="20"/>
        </w:rPr>
      </w:pPr>
    </w:p>
    <w:p w14:paraId="58439280" w14:textId="77777777" w:rsidR="006C4F06" w:rsidRDefault="006C4F06" w:rsidP="00124325">
      <w:pPr>
        <w:tabs>
          <w:tab w:val="left" w:pos="-2250"/>
        </w:tabs>
        <w:jc w:val="right"/>
        <w:rPr>
          <w:sz w:val="20"/>
          <w:szCs w:val="20"/>
        </w:rPr>
      </w:pPr>
    </w:p>
    <w:p w14:paraId="335823F3" w14:textId="77777777" w:rsidR="006C4F06" w:rsidRDefault="006C4F06" w:rsidP="00124325">
      <w:pPr>
        <w:tabs>
          <w:tab w:val="left" w:pos="-2250"/>
        </w:tabs>
        <w:jc w:val="right"/>
        <w:rPr>
          <w:sz w:val="20"/>
          <w:szCs w:val="20"/>
        </w:rPr>
      </w:pPr>
    </w:p>
    <w:p w14:paraId="5767E6E2" w14:textId="77777777" w:rsidR="006C4F06" w:rsidRDefault="006C4F06" w:rsidP="00124325">
      <w:pPr>
        <w:tabs>
          <w:tab w:val="left" w:pos="-2250"/>
        </w:tabs>
        <w:jc w:val="right"/>
        <w:rPr>
          <w:sz w:val="20"/>
          <w:szCs w:val="20"/>
        </w:rPr>
      </w:pPr>
    </w:p>
    <w:p w14:paraId="4811627D" w14:textId="77777777" w:rsidR="006C4F06" w:rsidRDefault="006C4F06" w:rsidP="00124325">
      <w:pPr>
        <w:tabs>
          <w:tab w:val="left" w:pos="-2250"/>
        </w:tabs>
        <w:jc w:val="right"/>
        <w:rPr>
          <w:sz w:val="20"/>
          <w:szCs w:val="20"/>
        </w:rPr>
      </w:pPr>
    </w:p>
    <w:p w14:paraId="5DFC2EF3" w14:textId="77777777" w:rsidR="006C4F06" w:rsidRDefault="006C4F06" w:rsidP="00124325">
      <w:pPr>
        <w:tabs>
          <w:tab w:val="left" w:pos="-2250"/>
        </w:tabs>
        <w:jc w:val="right"/>
        <w:rPr>
          <w:sz w:val="20"/>
          <w:szCs w:val="20"/>
        </w:rPr>
      </w:pPr>
    </w:p>
    <w:p w14:paraId="2EA1FC71" w14:textId="77777777" w:rsidR="006C4F06" w:rsidRDefault="006C4F06" w:rsidP="00124325">
      <w:pPr>
        <w:tabs>
          <w:tab w:val="left" w:pos="-2250"/>
        </w:tabs>
        <w:jc w:val="right"/>
        <w:rPr>
          <w:sz w:val="20"/>
          <w:szCs w:val="20"/>
        </w:rPr>
      </w:pPr>
    </w:p>
    <w:p w14:paraId="175E3E90" w14:textId="77777777" w:rsidR="006C4F06" w:rsidRDefault="006C4F06" w:rsidP="00124325">
      <w:pPr>
        <w:tabs>
          <w:tab w:val="left" w:pos="-2250"/>
        </w:tabs>
        <w:jc w:val="right"/>
        <w:rPr>
          <w:sz w:val="20"/>
          <w:szCs w:val="20"/>
        </w:rPr>
      </w:pPr>
    </w:p>
    <w:p w14:paraId="1592E70B" w14:textId="77777777" w:rsidR="006C4F06" w:rsidRDefault="006C4F06" w:rsidP="00124325">
      <w:pPr>
        <w:tabs>
          <w:tab w:val="left" w:pos="-2250"/>
        </w:tabs>
        <w:jc w:val="right"/>
        <w:rPr>
          <w:sz w:val="20"/>
          <w:szCs w:val="20"/>
        </w:rPr>
      </w:pPr>
    </w:p>
    <w:p w14:paraId="3FB64479" w14:textId="77777777" w:rsidR="006C4F06" w:rsidRDefault="006C4F06" w:rsidP="00124325">
      <w:pPr>
        <w:tabs>
          <w:tab w:val="left" w:pos="-2250"/>
        </w:tabs>
        <w:jc w:val="right"/>
        <w:rPr>
          <w:sz w:val="20"/>
          <w:szCs w:val="20"/>
        </w:rPr>
      </w:pPr>
    </w:p>
    <w:p w14:paraId="4E6DA7A1" w14:textId="77777777" w:rsidR="006C4F06" w:rsidRDefault="006C4F06" w:rsidP="00124325">
      <w:pPr>
        <w:tabs>
          <w:tab w:val="left" w:pos="-2250"/>
        </w:tabs>
        <w:jc w:val="right"/>
        <w:rPr>
          <w:sz w:val="20"/>
          <w:szCs w:val="20"/>
        </w:rPr>
      </w:pPr>
    </w:p>
    <w:p w14:paraId="5FC4A4E0" w14:textId="77777777" w:rsidR="006C4F06" w:rsidRDefault="006C4F06" w:rsidP="00124325">
      <w:pPr>
        <w:tabs>
          <w:tab w:val="left" w:pos="-2250"/>
        </w:tabs>
        <w:jc w:val="right"/>
        <w:rPr>
          <w:sz w:val="20"/>
          <w:szCs w:val="20"/>
        </w:rPr>
      </w:pPr>
    </w:p>
    <w:p w14:paraId="15F619F7" w14:textId="77777777" w:rsidR="006C4F06" w:rsidRDefault="006C4F06" w:rsidP="00124325">
      <w:pPr>
        <w:tabs>
          <w:tab w:val="left" w:pos="-2250"/>
        </w:tabs>
        <w:jc w:val="right"/>
        <w:rPr>
          <w:sz w:val="20"/>
          <w:szCs w:val="20"/>
        </w:rPr>
      </w:pPr>
    </w:p>
    <w:p w14:paraId="1D4EE47C" w14:textId="77777777" w:rsidR="006C4F06" w:rsidRDefault="006C4F06" w:rsidP="00124325">
      <w:pPr>
        <w:tabs>
          <w:tab w:val="left" w:pos="-2250"/>
        </w:tabs>
        <w:jc w:val="right"/>
        <w:rPr>
          <w:sz w:val="20"/>
          <w:szCs w:val="20"/>
        </w:rPr>
      </w:pPr>
    </w:p>
    <w:p w14:paraId="76A03505" w14:textId="77777777" w:rsidR="006C4F06" w:rsidRDefault="006C4F06" w:rsidP="00124325">
      <w:pPr>
        <w:tabs>
          <w:tab w:val="left" w:pos="-2250"/>
        </w:tabs>
        <w:jc w:val="right"/>
        <w:rPr>
          <w:sz w:val="20"/>
          <w:szCs w:val="20"/>
        </w:rPr>
      </w:pPr>
    </w:p>
    <w:p w14:paraId="7B1F080F" w14:textId="77777777" w:rsidR="006C4F06" w:rsidRDefault="006C4F06" w:rsidP="00124325">
      <w:pPr>
        <w:tabs>
          <w:tab w:val="left" w:pos="-2250"/>
        </w:tabs>
        <w:jc w:val="right"/>
        <w:rPr>
          <w:sz w:val="20"/>
          <w:szCs w:val="20"/>
        </w:rPr>
      </w:pPr>
    </w:p>
    <w:p w14:paraId="70852267" w14:textId="77777777" w:rsidR="006C4F06" w:rsidRDefault="006C4F06" w:rsidP="00124325">
      <w:pPr>
        <w:tabs>
          <w:tab w:val="left" w:pos="-2250"/>
        </w:tabs>
        <w:jc w:val="right"/>
        <w:rPr>
          <w:sz w:val="20"/>
          <w:szCs w:val="20"/>
        </w:rPr>
      </w:pPr>
    </w:p>
    <w:p w14:paraId="3E85CC78" w14:textId="77777777" w:rsidR="006C4F06" w:rsidRDefault="006C4F06" w:rsidP="00124325">
      <w:pPr>
        <w:tabs>
          <w:tab w:val="left" w:pos="-2250"/>
        </w:tabs>
        <w:jc w:val="right"/>
        <w:rPr>
          <w:sz w:val="20"/>
          <w:szCs w:val="20"/>
        </w:rPr>
      </w:pPr>
    </w:p>
    <w:p w14:paraId="2E01E598" w14:textId="77777777" w:rsidR="006C4F06" w:rsidRDefault="006C4F06" w:rsidP="00124325">
      <w:pPr>
        <w:tabs>
          <w:tab w:val="left" w:pos="-2250"/>
        </w:tabs>
        <w:jc w:val="right"/>
        <w:rPr>
          <w:sz w:val="20"/>
          <w:szCs w:val="20"/>
        </w:rPr>
      </w:pPr>
    </w:p>
    <w:p w14:paraId="19D1D56F" w14:textId="77777777" w:rsidR="00E81439" w:rsidRDefault="00E81439" w:rsidP="00124325">
      <w:pPr>
        <w:tabs>
          <w:tab w:val="left" w:pos="-2250"/>
        </w:tabs>
        <w:jc w:val="right"/>
        <w:rPr>
          <w:sz w:val="20"/>
          <w:szCs w:val="20"/>
        </w:rPr>
      </w:pPr>
    </w:p>
    <w:p w14:paraId="21F5B54E" w14:textId="77777777" w:rsidR="00E81439" w:rsidRDefault="00E81439" w:rsidP="00124325">
      <w:pPr>
        <w:tabs>
          <w:tab w:val="left" w:pos="-2250"/>
        </w:tabs>
        <w:jc w:val="right"/>
        <w:rPr>
          <w:sz w:val="20"/>
          <w:szCs w:val="20"/>
        </w:rPr>
      </w:pPr>
    </w:p>
    <w:p w14:paraId="6A392ABB" w14:textId="77777777" w:rsidR="00E81439" w:rsidRDefault="00E81439" w:rsidP="00124325">
      <w:pPr>
        <w:tabs>
          <w:tab w:val="left" w:pos="-2250"/>
        </w:tabs>
        <w:jc w:val="right"/>
        <w:rPr>
          <w:sz w:val="20"/>
          <w:szCs w:val="20"/>
        </w:rPr>
      </w:pPr>
    </w:p>
    <w:p w14:paraId="2E292705" w14:textId="77777777" w:rsidR="00E81439" w:rsidRDefault="00E81439" w:rsidP="00124325">
      <w:pPr>
        <w:tabs>
          <w:tab w:val="left" w:pos="-2250"/>
        </w:tabs>
        <w:jc w:val="right"/>
        <w:rPr>
          <w:sz w:val="20"/>
          <w:szCs w:val="20"/>
        </w:rPr>
      </w:pPr>
    </w:p>
    <w:p w14:paraId="7BCAB18C" w14:textId="77777777" w:rsidR="00E81439" w:rsidRDefault="00E81439" w:rsidP="00124325">
      <w:pPr>
        <w:tabs>
          <w:tab w:val="left" w:pos="-2250"/>
        </w:tabs>
        <w:jc w:val="right"/>
        <w:rPr>
          <w:sz w:val="20"/>
          <w:szCs w:val="20"/>
        </w:rPr>
      </w:pPr>
    </w:p>
    <w:p w14:paraId="2A0A33AF" w14:textId="77777777" w:rsidR="00E81439" w:rsidRDefault="00E81439" w:rsidP="00124325">
      <w:pPr>
        <w:tabs>
          <w:tab w:val="left" w:pos="-2250"/>
        </w:tabs>
        <w:jc w:val="right"/>
        <w:rPr>
          <w:sz w:val="20"/>
          <w:szCs w:val="20"/>
        </w:rPr>
      </w:pPr>
    </w:p>
    <w:p w14:paraId="646D82BC" w14:textId="77777777" w:rsidR="00E81439" w:rsidRDefault="00E81439" w:rsidP="00124325">
      <w:pPr>
        <w:tabs>
          <w:tab w:val="left" w:pos="-2250"/>
        </w:tabs>
        <w:jc w:val="right"/>
        <w:rPr>
          <w:sz w:val="20"/>
          <w:szCs w:val="20"/>
        </w:rPr>
      </w:pPr>
    </w:p>
    <w:p w14:paraId="583D4F0C" w14:textId="77777777" w:rsidR="00E81439" w:rsidRDefault="00E81439" w:rsidP="00124325">
      <w:pPr>
        <w:tabs>
          <w:tab w:val="left" w:pos="-2250"/>
        </w:tabs>
        <w:jc w:val="right"/>
        <w:rPr>
          <w:sz w:val="20"/>
          <w:szCs w:val="20"/>
        </w:rPr>
      </w:pPr>
    </w:p>
    <w:p w14:paraId="430E56A7" w14:textId="77777777" w:rsidR="00E81439" w:rsidRDefault="00E81439" w:rsidP="00124325">
      <w:pPr>
        <w:tabs>
          <w:tab w:val="left" w:pos="-2250"/>
        </w:tabs>
        <w:jc w:val="right"/>
        <w:rPr>
          <w:sz w:val="20"/>
          <w:szCs w:val="20"/>
        </w:rPr>
      </w:pPr>
    </w:p>
    <w:p w14:paraId="181F0F99" w14:textId="77777777" w:rsidR="00E81439" w:rsidRDefault="00E81439" w:rsidP="00124325">
      <w:pPr>
        <w:tabs>
          <w:tab w:val="left" w:pos="-2250"/>
        </w:tabs>
        <w:jc w:val="right"/>
        <w:rPr>
          <w:sz w:val="20"/>
          <w:szCs w:val="20"/>
        </w:rPr>
      </w:pPr>
    </w:p>
    <w:p w14:paraId="7AA62CA2" w14:textId="77777777" w:rsidR="00E81439" w:rsidRDefault="00E81439" w:rsidP="00124325">
      <w:pPr>
        <w:tabs>
          <w:tab w:val="left" w:pos="-2250"/>
        </w:tabs>
        <w:jc w:val="right"/>
        <w:rPr>
          <w:sz w:val="20"/>
          <w:szCs w:val="20"/>
        </w:rPr>
      </w:pPr>
    </w:p>
    <w:p w14:paraId="540B2AB4" w14:textId="77777777" w:rsidR="00E81439" w:rsidRDefault="00E81439" w:rsidP="00124325">
      <w:pPr>
        <w:tabs>
          <w:tab w:val="left" w:pos="-2250"/>
        </w:tabs>
        <w:jc w:val="right"/>
        <w:rPr>
          <w:sz w:val="20"/>
          <w:szCs w:val="20"/>
        </w:rPr>
      </w:pPr>
    </w:p>
    <w:p w14:paraId="4B720BF0" w14:textId="77777777" w:rsidR="00E81439" w:rsidRDefault="00E81439" w:rsidP="00124325">
      <w:pPr>
        <w:tabs>
          <w:tab w:val="left" w:pos="-2250"/>
        </w:tabs>
        <w:jc w:val="right"/>
        <w:rPr>
          <w:sz w:val="20"/>
          <w:szCs w:val="20"/>
        </w:rPr>
      </w:pPr>
    </w:p>
    <w:p w14:paraId="7140DA24" w14:textId="77777777" w:rsidR="006C4F06" w:rsidRDefault="006C4F06" w:rsidP="00124325">
      <w:pPr>
        <w:tabs>
          <w:tab w:val="left" w:pos="-2250"/>
        </w:tabs>
        <w:jc w:val="right"/>
        <w:rPr>
          <w:sz w:val="20"/>
          <w:szCs w:val="20"/>
        </w:rPr>
      </w:pPr>
    </w:p>
    <w:p w14:paraId="5FFD7CC1" w14:textId="77777777" w:rsidR="00E81439" w:rsidRPr="00A113FF" w:rsidRDefault="00E81439" w:rsidP="00E81439">
      <w:pPr>
        <w:spacing w:after="160" w:line="259" w:lineRule="auto"/>
        <w:ind w:firstLine="5387"/>
        <w:jc w:val="center"/>
        <w:rPr>
          <w:color w:val="000000"/>
        </w:rPr>
      </w:pPr>
      <w:r w:rsidRPr="00A113FF">
        <w:rPr>
          <w:color w:val="000000"/>
        </w:rPr>
        <w:lastRenderedPageBreak/>
        <w:t>Приложение</w:t>
      </w:r>
    </w:p>
    <w:tbl>
      <w:tblPr>
        <w:tblW w:w="10048" w:type="dxa"/>
        <w:tblLook w:val="00A0" w:firstRow="1" w:lastRow="0" w:firstColumn="1" w:lastColumn="0" w:noHBand="0" w:noVBand="0"/>
      </w:tblPr>
      <w:tblGrid>
        <w:gridCol w:w="640"/>
        <w:gridCol w:w="2500"/>
        <w:gridCol w:w="1788"/>
        <w:gridCol w:w="5120"/>
      </w:tblGrid>
      <w:tr w:rsidR="00E81439" w:rsidRPr="00A113FF" w14:paraId="2ECD9133" w14:textId="77777777" w:rsidTr="00BF1F03">
        <w:trPr>
          <w:trHeight w:val="945"/>
        </w:trPr>
        <w:tc>
          <w:tcPr>
            <w:tcW w:w="640" w:type="dxa"/>
            <w:noWrap/>
            <w:vAlign w:val="center"/>
          </w:tcPr>
          <w:p w14:paraId="1AA7E4B0" w14:textId="77777777" w:rsidR="00E81439" w:rsidRPr="00A113FF" w:rsidRDefault="00E81439" w:rsidP="00BF1F03">
            <w:pPr>
              <w:spacing w:after="160" w:line="259" w:lineRule="auto"/>
              <w:rPr>
                <w:lang w:eastAsia="en-US"/>
              </w:rPr>
            </w:pPr>
          </w:p>
        </w:tc>
        <w:tc>
          <w:tcPr>
            <w:tcW w:w="2500" w:type="dxa"/>
            <w:vAlign w:val="bottom"/>
          </w:tcPr>
          <w:p w14:paraId="35FCEEFB" w14:textId="77777777" w:rsidR="00E81439" w:rsidRPr="00A113FF" w:rsidRDefault="00E81439" w:rsidP="00BF1F03">
            <w:pPr>
              <w:spacing w:after="160" w:line="259" w:lineRule="auto"/>
              <w:rPr>
                <w:lang w:eastAsia="en-US"/>
              </w:rPr>
            </w:pPr>
          </w:p>
        </w:tc>
        <w:tc>
          <w:tcPr>
            <w:tcW w:w="1788" w:type="dxa"/>
            <w:noWrap/>
            <w:vAlign w:val="bottom"/>
          </w:tcPr>
          <w:p w14:paraId="4368F21E" w14:textId="77777777" w:rsidR="00E81439" w:rsidRPr="00A113FF" w:rsidRDefault="00E81439" w:rsidP="00BF1F03">
            <w:pPr>
              <w:spacing w:after="160" w:line="259" w:lineRule="auto"/>
              <w:rPr>
                <w:lang w:eastAsia="en-US"/>
              </w:rPr>
            </w:pPr>
          </w:p>
        </w:tc>
        <w:tc>
          <w:tcPr>
            <w:tcW w:w="5120" w:type="dxa"/>
            <w:vAlign w:val="bottom"/>
          </w:tcPr>
          <w:p w14:paraId="2C1D480F" w14:textId="77777777" w:rsidR="00E81439" w:rsidRPr="00A113FF" w:rsidRDefault="00E81439" w:rsidP="00BF1F03">
            <w:pPr>
              <w:spacing w:line="216" w:lineRule="auto"/>
              <w:ind w:left="1487" w:hanging="1093"/>
              <w:jc w:val="center"/>
            </w:pPr>
            <w:r w:rsidRPr="00A113FF">
              <w:t>УТВЕРЖДЕНО</w:t>
            </w:r>
          </w:p>
          <w:p w14:paraId="7A623526" w14:textId="77777777" w:rsidR="00E81439" w:rsidRPr="00A113FF" w:rsidRDefault="00E81439" w:rsidP="00BF1F03">
            <w:pPr>
              <w:spacing w:line="216" w:lineRule="auto"/>
              <w:ind w:left="1487" w:hanging="1093"/>
              <w:jc w:val="center"/>
            </w:pPr>
            <w:r w:rsidRPr="00A113FF">
              <w:t>постановлением территориальной</w:t>
            </w:r>
          </w:p>
          <w:p w14:paraId="249DDA82" w14:textId="77777777" w:rsidR="00E81439" w:rsidRPr="00A113FF" w:rsidRDefault="00E81439" w:rsidP="00BF1F03">
            <w:pPr>
              <w:spacing w:line="216" w:lineRule="auto"/>
              <w:ind w:left="1487" w:hanging="1093"/>
              <w:jc w:val="center"/>
            </w:pPr>
            <w:r w:rsidRPr="00A113FF">
              <w:t>избирательной комиссии города Ельца</w:t>
            </w:r>
          </w:p>
          <w:p w14:paraId="56D46FB0" w14:textId="77777777" w:rsidR="00E81439" w:rsidRPr="00A113FF" w:rsidRDefault="00E81439" w:rsidP="00BF1F03">
            <w:pPr>
              <w:spacing w:line="216" w:lineRule="auto"/>
              <w:ind w:left="1487" w:hanging="1093"/>
              <w:jc w:val="center"/>
            </w:pPr>
            <w:r w:rsidRPr="00A113FF">
              <w:rPr>
                <w:color w:val="000000"/>
              </w:rPr>
              <w:t xml:space="preserve">от </w:t>
            </w:r>
            <w:r>
              <w:rPr>
                <w:color w:val="000000"/>
              </w:rPr>
              <w:t xml:space="preserve">16 июля </w:t>
            </w:r>
            <w:r w:rsidRPr="00A113FF">
              <w:rPr>
                <w:color w:val="000000"/>
              </w:rPr>
              <w:t>202</w:t>
            </w:r>
            <w:r>
              <w:rPr>
                <w:color w:val="000000"/>
              </w:rPr>
              <w:t>6</w:t>
            </w:r>
            <w:r w:rsidRPr="00A113FF">
              <w:rPr>
                <w:color w:val="000000"/>
              </w:rPr>
              <w:t xml:space="preserve"> года № </w:t>
            </w:r>
            <w:r>
              <w:rPr>
                <w:color w:val="000000"/>
              </w:rPr>
              <w:t>13</w:t>
            </w:r>
            <w:r w:rsidRPr="00A113FF">
              <w:rPr>
                <w:color w:val="000000"/>
              </w:rPr>
              <w:t>/</w:t>
            </w:r>
            <w:r>
              <w:rPr>
                <w:color w:val="000000"/>
              </w:rPr>
              <w:t>140</w:t>
            </w:r>
          </w:p>
        </w:tc>
      </w:tr>
    </w:tbl>
    <w:p w14:paraId="1F481856" w14:textId="77777777" w:rsidR="00124325" w:rsidRPr="00243B1C" w:rsidRDefault="00124325" w:rsidP="00124325">
      <w:pPr>
        <w:tabs>
          <w:tab w:val="left" w:pos="-2250"/>
        </w:tabs>
        <w:jc w:val="right"/>
        <w:rPr>
          <w:b/>
          <w:sz w:val="28"/>
          <w:szCs w:val="28"/>
        </w:rPr>
      </w:pPr>
      <w:bookmarkStart w:id="5" w:name="_Hlk234424839"/>
    </w:p>
    <w:p w14:paraId="2BDA67AC" w14:textId="77777777" w:rsidR="00124325" w:rsidRPr="00243B1C" w:rsidRDefault="00124325" w:rsidP="00124325">
      <w:pPr>
        <w:tabs>
          <w:tab w:val="left" w:pos="-2250"/>
        </w:tabs>
        <w:ind w:left="-180" w:firstLine="180"/>
        <w:jc w:val="center"/>
        <w:rPr>
          <w:b/>
          <w:sz w:val="28"/>
          <w:szCs w:val="28"/>
        </w:rPr>
      </w:pPr>
      <w:r w:rsidRPr="00243B1C">
        <w:rPr>
          <w:b/>
          <w:sz w:val="28"/>
          <w:szCs w:val="28"/>
        </w:rPr>
        <w:t xml:space="preserve">ИНФОРМАЦИОННОЕ СООБЩЕНИЕ </w:t>
      </w:r>
    </w:p>
    <w:p w14:paraId="74C7EF72" w14:textId="77777777" w:rsidR="00E73AA4" w:rsidRPr="00E73AA4" w:rsidRDefault="00124325" w:rsidP="00E81439">
      <w:pPr>
        <w:tabs>
          <w:tab w:val="left" w:pos="-2250"/>
        </w:tabs>
        <w:ind w:left="-180" w:firstLine="180"/>
        <w:jc w:val="center"/>
        <w:rPr>
          <w:b/>
          <w:i/>
          <w:sz w:val="20"/>
          <w:szCs w:val="20"/>
        </w:rPr>
      </w:pPr>
      <w:r w:rsidRPr="00243B1C">
        <w:rPr>
          <w:b/>
          <w:sz w:val="28"/>
          <w:szCs w:val="28"/>
        </w:rPr>
        <w:tab/>
      </w:r>
      <w:r w:rsidR="00E73AA4">
        <w:rPr>
          <w:b/>
          <w:sz w:val="28"/>
          <w:szCs w:val="28"/>
        </w:rPr>
        <w:t>территориальной избирательной комиссии</w:t>
      </w:r>
      <w:r>
        <w:rPr>
          <w:b/>
          <w:sz w:val="28"/>
          <w:szCs w:val="28"/>
        </w:rPr>
        <w:t xml:space="preserve"> </w:t>
      </w:r>
      <w:r w:rsidR="00E81439">
        <w:rPr>
          <w:b/>
          <w:sz w:val="28"/>
          <w:szCs w:val="28"/>
        </w:rPr>
        <w:t>города Ельца</w:t>
      </w:r>
    </w:p>
    <w:p w14:paraId="3539F0EF" w14:textId="77777777" w:rsidR="00E81439" w:rsidRPr="0016175C" w:rsidRDefault="00124325" w:rsidP="00E81439">
      <w:pPr>
        <w:tabs>
          <w:tab w:val="left" w:pos="-2250"/>
        </w:tabs>
        <w:jc w:val="center"/>
        <w:rPr>
          <w:b/>
          <w:bCs/>
          <w:sz w:val="28"/>
          <w:szCs w:val="28"/>
        </w:rPr>
      </w:pPr>
      <w:r w:rsidRPr="00243B1C">
        <w:rPr>
          <w:b/>
          <w:sz w:val="28"/>
          <w:szCs w:val="28"/>
        </w:rPr>
        <w:t xml:space="preserve">о приеме предложений </w:t>
      </w:r>
      <w:r>
        <w:rPr>
          <w:b/>
          <w:sz w:val="28"/>
          <w:szCs w:val="28"/>
        </w:rPr>
        <w:t xml:space="preserve">по кандидатурам </w:t>
      </w:r>
      <w:r w:rsidRPr="0034761F">
        <w:rPr>
          <w:b/>
          <w:sz w:val="28"/>
          <w:szCs w:val="28"/>
        </w:rPr>
        <w:t>для дополнительного зачисления в резерв составов участковых избирательных комиссий</w:t>
      </w:r>
      <w:r w:rsidR="00875BA6">
        <w:rPr>
          <w:b/>
          <w:sz w:val="28"/>
          <w:szCs w:val="28"/>
        </w:rPr>
        <w:t xml:space="preserve"> </w:t>
      </w:r>
      <w:r w:rsidR="0058339F">
        <w:rPr>
          <w:b/>
          <w:sz w:val="28"/>
          <w:szCs w:val="28"/>
        </w:rPr>
        <w:t xml:space="preserve">избирательных участков </w:t>
      </w:r>
      <w:r w:rsidR="00E81439" w:rsidRPr="00092EE5">
        <w:rPr>
          <w:b/>
          <w:bCs/>
          <w:sz w:val="28"/>
          <w:szCs w:val="28"/>
        </w:rPr>
        <w:t xml:space="preserve">№№ 07-01 – 07-49 срока полномочий </w:t>
      </w:r>
      <w:r w:rsidR="00E81439">
        <w:rPr>
          <w:b/>
          <w:bCs/>
          <w:sz w:val="28"/>
          <w:szCs w:val="28"/>
        </w:rPr>
        <w:t xml:space="preserve">                         </w:t>
      </w:r>
      <w:r w:rsidR="00E81439" w:rsidRPr="00092EE5">
        <w:rPr>
          <w:b/>
          <w:bCs/>
          <w:sz w:val="28"/>
          <w:szCs w:val="28"/>
        </w:rPr>
        <w:t>2023-2028 гг.</w:t>
      </w:r>
      <w:r w:rsidR="00E81439">
        <w:rPr>
          <w:b/>
          <w:bCs/>
          <w:sz w:val="28"/>
          <w:szCs w:val="28"/>
        </w:rPr>
        <w:t>,</w:t>
      </w:r>
      <w:r w:rsidR="00E81439" w:rsidRPr="00092EE5">
        <w:rPr>
          <w:b/>
          <w:bCs/>
          <w:sz w:val="28"/>
          <w:szCs w:val="28"/>
        </w:rPr>
        <w:t xml:space="preserve"> № 07-50 срока полномочий 2022-2027 гг. и  участковых избирательны</w:t>
      </w:r>
      <w:r w:rsidR="00E81439">
        <w:rPr>
          <w:b/>
          <w:bCs/>
          <w:sz w:val="28"/>
          <w:szCs w:val="28"/>
        </w:rPr>
        <w:t>х</w:t>
      </w:r>
      <w:r w:rsidR="00E81439" w:rsidRPr="00092EE5">
        <w:rPr>
          <w:b/>
          <w:bCs/>
          <w:sz w:val="28"/>
          <w:szCs w:val="28"/>
        </w:rPr>
        <w:t xml:space="preserve"> комиссий  избирательных участков №№ 07-51 – 07-53, образованных в местах временного пребывания избирателей, </w:t>
      </w:r>
      <w:r w:rsidR="00E81439" w:rsidRPr="0016175C">
        <w:rPr>
          <w:b/>
          <w:bCs/>
          <w:iCs/>
          <w:sz w:val="28"/>
          <w:szCs w:val="28"/>
        </w:rPr>
        <w:t xml:space="preserve">при проведении выборов депутатов Государственной Думы Федерального Собрания Российской Федерации девятого созыва, депутатов </w:t>
      </w:r>
      <w:r w:rsidR="00E81439">
        <w:rPr>
          <w:b/>
          <w:bCs/>
          <w:iCs/>
          <w:sz w:val="28"/>
          <w:szCs w:val="28"/>
        </w:rPr>
        <w:t xml:space="preserve">               </w:t>
      </w:r>
      <w:r w:rsidR="00E81439" w:rsidRPr="0016175C">
        <w:rPr>
          <w:b/>
          <w:bCs/>
          <w:iCs/>
          <w:sz w:val="28"/>
          <w:szCs w:val="28"/>
        </w:rPr>
        <w:t>Липецкого областного Совета депутатов восьмого созыва</w:t>
      </w:r>
    </w:p>
    <w:p w14:paraId="0ADCD8DE" w14:textId="77777777" w:rsidR="00CB74C5" w:rsidRPr="00CB74C5" w:rsidRDefault="00CB74C5" w:rsidP="00E81439">
      <w:pPr>
        <w:tabs>
          <w:tab w:val="left" w:pos="-2250"/>
        </w:tabs>
        <w:spacing w:line="276" w:lineRule="auto"/>
        <w:jc w:val="center"/>
        <w:rPr>
          <w:b/>
          <w:sz w:val="20"/>
          <w:szCs w:val="20"/>
        </w:rPr>
      </w:pPr>
    </w:p>
    <w:p w14:paraId="55788088" w14:textId="77777777" w:rsidR="003D0D28" w:rsidRPr="003D0D28" w:rsidRDefault="00124325" w:rsidP="00E81439">
      <w:pPr>
        <w:tabs>
          <w:tab w:val="left" w:pos="-2250"/>
        </w:tabs>
        <w:spacing w:line="276" w:lineRule="auto"/>
        <w:jc w:val="both"/>
        <w:rPr>
          <w:sz w:val="28"/>
          <w:szCs w:val="28"/>
        </w:rPr>
      </w:pPr>
      <w:r w:rsidRPr="00243B1C">
        <w:rPr>
          <w:sz w:val="28"/>
          <w:szCs w:val="28"/>
        </w:rPr>
        <w:tab/>
      </w:r>
      <w:r w:rsidR="002E7A11">
        <w:rPr>
          <w:bCs/>
          <w:sz w:val="28"/>
          <w:szCs w:val="28"/>
        </w:rPr>
        <w:t>В связи с проведением 20 сентября 2026 года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r w:rsidR="00E73AA4">
        <w:rPr>
          <w:bCs/>
          <w:sz w:val="28"/>
          <w:szCs w:val="28"/>
        </w:rPr>
        <w:t xml:space="preserve"> в</w:t>
      </w:r>
      <w:r w:rsidR="00E73AA4" w:rsidRPr="000A77A0">
        <w:rPr>
          <w:sz w:val="28"/>
          <w:szCs w:val="28"/>
        </w:rPr>
        <w:t xml:space="preserve"> соответствии с пунктами 1</w:t>
      </w:r>
      <w:r w:rsidR="00E73AA4">
        <w:rPr>
          <w:sz w:val="28"/>
          <w:szCs w:val="28"/>
        </w:rPr>
        <w:t>2</w:t>
      </w:r>
      <w:r w:rsidR="00E73AA4" w:rsidRPr="000A77A0">
        <w:rPr>
          <w:sz w:val="28"/>
          <w:szCs w:val="28"/>
        </w:rPr>
        <w:t xml:space="preserve">, </w:t>
      </w:r>
      <w:r w:rsidR="00E73AA4">
        <w:rPr>
          <w:sz w:val="28"/>
          <w:szCs w:val="28"/>
        </w:rPr>
        <w:t xml:space="preserve">14 - </w:t>
      </w:r>
      <w:r w:rsidR="00E73AA4" w:rsidRPr="000A77A0">
        <w:rPr>
          <w:sz w:val="28"/>
          <w:szCs w:val="28"/>
        </w:rPr>
        <w:t>1</w:t>
      </w:r>
      <w:r w:rsidR="00E73AA4">
        <w:rPr>
          <w:sz w:val="28"/>
          <w:szCs w:val="28"/>
        </w:rPr>
        <w:t>7</w:t>
      </w:r>
      <w:r w:rsidR="00E73AA4" w:rsidRPr="000A77A0">
        <w:rPr>
          <w:sz w:val="28"/>
          <w:szCs w:val="28"/>
        </w:rPr>
        <w:t xml:space="preserve"> Порядка</w:t>
      </w:r>
      <w:r w:rsidR="00E73AA4">
        <w:rPr>
          <w:sz w:val="28"/>
          <w:szCs w:val="28"/>
        </w:rPr>
        <w:t xml:space="preserve"> </w:t>
      </w:r>
      <w:r w:rsidR="00E73AA4" w:rsidRPr="000A77A0">
        <w:rPr>
          <w:sz w:val="28"/>
          <w:szCs w:val="28"/>
        </w:rPr>
        <w:t>формирования резерва составов участковых комиссий и назначения нового члена участковой комиссии из резерва составов участковых комиссий, утвержденн</w:t>
      </w:r>
      <w:r w:rsidR="00E73AA4">
        <w:rPr>
          <w:sz w:val="28"/>
          <w:szCs w:val="28"/>
        </w:rPr>
        <w:t>ого</w:t>
      </w:r>
      <w:r w:rsidR="00E73AA4" w:rsidRPr="000A77A0">
        <w:rPr>
          <w:sz w:val="28"/>
          <w:szCs w:val="28"/>
        </w:rPr>
        <w:t xml:space="preserve"> постановлением Центральной избирательной комиссии Российской Федерации от 5 декабря 2012 года №152/1137-6,</w:t>
      </w:r>
      <w:r w:rsidR="00E73AA4">
        <w:rPr>
          <w:sz w:val="28"/>
          <w:szCs w:val="28"/>
        </w:rPr>
        <w:t xml:space="preserve"> территориальная </w:t>
      </w:r>
      <w:r w:rsidR="00E73AA4" w:rsidRPr="00243B1C">
        <w:rPr>
          <w:sz w:val="28"/>
          <w:szCs w:val="28"/>
        </w:rPr>
        <w:t xml:space="preserve">избирательная комиссия </w:t>
      </w:r>
      <w:r w:rsidR="00E81439">
        <w:rPr>
          <w:sz w:val="28"/>
          <w:szCs w:val="28"/>
        </w:rPr>
        <w:t>города Ельца</w:t>
      </w:r>
      <w:r w:rsidR="00E73AA4">
        <w:rPr>
          <w:sz w:val="28"/>
          <w:szCs w:val="28"/>
        </w:rPr>
        <w:t xml:space="preserve"> объявляет прием предложений </w:t>
      </w:r>
      <w:r w:rsidR="00B664FE">
        <w:rPr>
          <w:sz w:val="28"/>
          <w:szCs w:val="28"/>
        </w:rPr>
        <w:t xml:space="preserve">по </w:t>
      </w:r>
      <w:r w:rsidR="00233195">
        <w:rPr>
          <w:sz w:val="28"/>
          <w:szCs w:val="28"/>
        </w:rPr>
        <w:t xml:space="preserve">кандидатурам для </w:t>
      </w:r>
      <w:r>
        <w:rPr>
          <w:sz w:val="28"/>
          <w:szCs w:val="28"/>
        </w:rPr>
        <w:t>дополнительного зачисления в резерв составов участковых избирательных комиссий</w:t>
      </w:r>
      <w:r w:rsidR="00875BA6">
        <w:rPr>
          <w:sz w:val="28"/>
          <w:szCs w:val="28"/>
        </w:rPr>
        <w:t xml:space="preserve"> избирательных участков </w:t>
      </w:r>
      <w:r w:rsidR="00E81439" w:rsidRPr="00E81439">
        <w:rPr>
          <w:sz w:val="28"/>
          <w:szCs w:val="28"/>
        </w:rPr>
        <w:t>№№ 07-01 – 07-49 срока полномочий 2023-2028 гг., № 07-50 срока полномочий 2022-2027 гг. и  участковых избирательных комиссий  избирательных участков №№ 07-51 – 07-53, образованных в местах временного пребывания избирателей, при проведении выборов депутатов Государственной Думы Федерального Собрания Российской Федерации девятого созыва, депутатов                Липецкого областного Совета депутатов восьмого созыва</w:t>
      </w:r>
    </w:p>
    <w:p w14:paraId="0AE7D0FA" w14:textId="77777777" w:rsidR="00124325" w:rsidRPr="00243B1C" w:rsidRDefault="00124325" w:rsidP="00E81439">
      <w:pPr>
        <w:pStyle w:val="a5"/>
        <w:spacing w:line="276" w:lineRule="auto"/>
        <w:ind w:firstLine="567"/>
        <w:jc w:val="both"/>
        <w:rPr>
          <w:sz w:val="28"/>
          <w:szCs w:val="28"/>
        </w:rPr>
      </w:pPr>
      <w:r w:rsidRPr="00243B1C">
        <w:rPr>
          <w:sz w:val="28"/>
          <w:szCs w:val="28"/>
        </w:rPr>
        <w:t xml:space="preserve">В соответствии со статьями 22 и 27 Федерального закона </w:t>
      </w:r>
      <w:r w:rsidR="00DC712C">
        <w:rPr>
          <w:sz w:val="28"/>
          <w:szCs w:val="28"/>
        </w:rPr>
        <w:t xml:space="preserve">от 12 июня 2002 года № 67-ФЗ </w:t>
      </w:r>
      <w:r w:rsidRPr="00243B1C">
        <w:rPr>
          <w:sz w:val="28"/>
          <w:szCs w:val="28"/>
        </w:rPr>
        <w:t>«Об основных гарантиях избирательных прав и права на участие в референдум</w:t>
      </w:r>
      <w:r>
        <w:rPr>
          <w:sz w:val="28"/>
          <w:szCs w:val="28"/>
        </w:rPr>
        <w:t xml:space="preserve">е граждан Российской Федерации» дополнительное зачисление в резерв составов </w:t>
      </w:r>
      <w:r w:rsidRPr="00243B1C">
        <w:rPr>
          <w:sz w:val="28"/>
          <w:szCs w:val="28"/>
        </w:rPr>
        <w:t>участковы</w:t>
      </w:r>
      <w:r>
        <w:rPr>
          <w:sz w:val="28"/>
          <w:szCs w:val="28"/>
        </w:rPr>
        <w:t>х</w:t>
      </w:r>
      <w:r w:rsidRPr="00243B1C">
        <w:rPr>
          <w:sz w:val="28"/>
          <w:szCs w:val="28"/>
        </w:rPr>
        <w:t xml:space="preserve"> избирательны</w:t>
      </w:r>
      <w:r>
        <w:rPr>
          <w:sz w:val="28"/>
          <w:szCs w:val="28"/>
        </w:rPr>
        <w:t xml:space="preserve">х комиссий осуществляется на основе предложений </w:t>
      </w:r>
      <w:r w:rsidRPr="00243B1C">
        <w:rPr>
          <w:sz w:val="28"/>
          <w:szCs w:val="28"/>
        </w:rPr>
        <w:t xml:space="preserve">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w:t>
      </w:r>
      <w:r w:rsidR="004039E0">
        <w:rPr>
          <w:sz w:val="28"/>
          <w:szCs w:val="28"/>
        </w:rPr>
        <w:t>восьмого</w:t>
      </w:r>
      <w:r w:rsidRPr="00243B1C">
        <w:rPr>
          <w:sz w:val="28"/>
          <w:szCs w:val="28"/>
        </w:rPr>
        <w:t xml:space="preserve"> созыва, Липецком областном Совете депутатов </w:t>
      </w:r>
      <w:r w:rsidR="004039E0">
        <w:rPr>
          <w:sz w:val="28"/>
          <w:szCs w:val="28"/>
        </w:rPr>
        <w:t>седьмого</w:t>
      </w:r>
      <w:r w:rsidRPr="00243B1C">
        <w:rPr>
          <w:sz w:val="28"/>
          <w:szCs w:val="28"/>
        </w:rPr>
        <w:t xml:space="preserve"> созыва, других политических партий и </w:t>
      </w:r>
      <w:r w:rsidRPr="00243B1C">
        <w:rPr>
          <w:sz w:val="28"/>
          <w:szCs w:val="28"/>
        </w:rPr>
        <w:lastRenderedPageBreak/>
        <w:t xml:space="preserve">иных общественных объединений, а также предложений </w:t>
      </w:r>
      <w:r w:rsidR="00B664FE">
        <w:rPr>
          <w:sz w:val="28"/>
          <w:szCs w:val="28"/>
        </w:rPr>
        <w:t>представительного органа муниципального образования</w:t>
      </w:r>
      <w:r w:rsidR="008776D0">
        <w:rPr>
          <w:sz w:val="28"/>
          <w:szCs w:val="28"/>
        </w:rPr>
        <w:t>,</w:t>
      </w:r>
      <w:r w:rsidR="00B664FE">
        <w:rPr>
          <w:sz w:val="28"/>
          <w:szCs w:val="28"/>
        </w:rPr>
        <w:t xml:space="preserve"> </w:t>
      </w:r>
      <w:r w:rsidRPr="00243B1C">
        <w:rPr>
          <w:sz w:val="28"/>
          <w:szCs w:val="28"/>
        </w:rPr>
        <w:t>собраний</w:t>
      </w:r>
      <w:r w:rsidR="00B664FE">
        <w:rPr>
          <w:sz w:val="28"/>
          <w:szCs w:val="28"/>
        </w:rPr>
        <w:t xml:space="preserve"> </w:t>
      </w:r>
      <w:r w:rsidRPr="00243B1C">
        <w:rPr>
          <w:sz w:val="28"/>
          <w:szCs w:val="28"/>
        </w:rPr>
        <w:t>избирателей по месту</w:t>
      </w:r>
      <w:r w:rsidR="00B664FE">
        <w:rPr>
          <w:sz w:val="28"/>
          <w:szCs w:val="28"/>
        </w:rPr>
        <w:t xml:space="preserve"> ж</w:t>
      </w:r>
      <w:r w:rsidRPr="00243B1C">
        <w:rPr>
          <w:sz w:val="28"/>
          <w:szCs w:val="28"/>
        </w:rPr>
        <w:t>ительства, работы, службы, учебы.</w:t>
      </w:r>
    </w:p>
    <w:p w14:paraId="7A48CC0D" w14:textId="77777777" w:rsidR="00124325" w:rsidRDefault="00124325" w:rsidP="00E81439">
      <w:pPr>
        <w:tabs>
          <w:tab w:val="left" w:pos="-2250"/>
        </w:tabs>
        <w:spacing w:line="276" w:lineRule="auto"/>
        <w:jc w:val="both"/>
        <w:rPr>
          <w:sz w:val="28"/>
          <w:szCs w:val="28"/>
        </w:rPr>
      </w:pPr>
      <w:r w:rsidRPr="00243B1C">
        <w:rPr>
          <w:sz w:val="28"/>
          <w:szCs w:val="28"/>
        </w:rPr>
        <w:tab/>
      </w:r>
      <w:r>
        <w:rPr>
          <w:sz w:val="28"/>
          <w:szCs w:val="28"/>
        </w:rPr>
        <w:t>Для субъектов права внесения кандидатур количество вносимых предложений не ограничивается.</w:t>
      </w:r>
    </w:p>
    <w:p w14:paraId="55C908A1" w14:textId="77777777" w:rsidR="00F53FA2" w:rsidRDefault="00124325" w:rsidP="00E81439">
      <w:pPr>
        <w:tabs>
          <w:tab w:val="left" w:pos="-2250"/>
        </w:tabs>
        <w:spacing w:line="276" w:lineRule="auto"/>
        <w:jc w:val="both"/>
        <w:rPr>
          <w:sz w:val="28"/>
          <w:szCs w:val="28"/>
        </w:rPr>
      </w:pPr>
      <w:r>
        <w:rPr>
          <w:sz w:val="28"/>
          <w:szCs w:val="28"/>
        </w:rPr>
        <w:tab/>
        <w:t>Прием предложений осуществляется территориальн</w:t>
      </w:r>
      <w:r w:rsidR="00B664FE">
        <w:rPr>
          <w:sz w:val="28"/>
          <w:szCs w:val="28"/>
        </w:rPr>
        <w:t>ой</w:t>
      </w:r>
      <w:r>
        <w:rPr>
          <w:sz w:val="28"/>
          <w:szCs w:val="28"/>
        </w:rPr>
        <w:t xml:space="preserve"> избиратель</w:t>
      </w:r>
      <w:r w:rsidR="00B664FE">
        <w:rPr>
          <w:sz w:val="28"/>
          <w:szCs w:val="28"/>
        </w:rPr>
        <w:t>ной</w:t>
      </w:r>
      <w:r>
        <w:rPr>
          <w:sz w:val="28"/>
          <w:szCs w:val="28"/>
        </w:rPr>
        <w:t xml:space="preserve"> комисси</w:t>
      </w:r>
      <w:r w:rsidR="00B664FE">
        <w:rPr>
          <w:sz w:val="28"/>
          <w:szCs w:val="28"/>
        </w:rPr>
        <w:t xml:space="preserve">ей </w:t>
      </w:r>
      <w:r w:rsidR="00E81439">
        <w:rPr>
          <w:sz w:val="28"/>
          <w:szCs w:val="28"/>
        </w:rPr>
        <w:t>города Ельца</w:t>
      </w:r>
      <w:r>
        <w:rPr>
          <w:sz w:val="28"/>
          <w:szCs w:val="28"/>
        </w:rPr>
        <w:t xml:space="preserve"> в </w:t>
      </w:r>
      <w:r w:rsidR="00F53FA2">
        <w:rPr>
          <w:sz w:val="28"/>
          <w:szCs w:val="28"/>
        </w:rPr>
        <w:t xml:space="preserve">срок </w:t>
      </w:r>
      <w:r w:rsidR="008E0EC4">
        <w:rPr>
          <w:sz w:val="28"/>
          <w:szCs w:val="28"/>
        </w:rPr>
        <w:t>с</w:t>
      </w:r>
      <w:r w:rsidR="00F53FA2">
        <w:rPr>
          <w:sz w:val="28"/>
          <w:szCs w:val="28"/>
        </w:rPr>
        <w:t xml:space="preserve"> </w:t>
      </w:r>
      <w:r w:rsidR="00B664FE">
        <w:rPr>
          <w:sz w:val="28"/>
          <w:szCs w:val="28"/>
        </w:rPr>
        <w:t>«</w:t>
      </w:r>
      <w:r w:rsidR="00E81439">
        <w:rPr>
          <w:sz w:val="28"/>
          <w:szCs w:val="28"/>
        </w:rPr>
        <w:t>16</w:t>
      </w:r>
      <w:r w:rsidR="00B664FE">
        <w:rPr>
          <w:sz w:val="28"/>
          <w:szCs w:val="28"/>
        </w:rPr>
        <w:t>»</w:t>
      </w:r>
      <w:r w:rsidR="00233195">
        <w:rPr>
          <w:sz w:val="28"/>
          <w:szCs w:val="28"/>
        </w:rPr>
        <w:t xml:space="preserve"> </w:t>
      </w:r>
      <w:r w:rsidR="00E81439">
        <w:rPr>
          <w:sz w:val="28"/>
          <w:szCs w:val="28"/>
        </w:rPr>
        <w:t>июля 2026 года</w:t>
      </w:r>
      <w:r w:rsidR="008E0EC4">
        <w:rPr>
          <w:sz w:val="28"/>
          <w:szCs w:val="28"/>
        </w:rPr>
        <w:t xml:space="preserve"> по </w:t>
      </w:r>
      <w:r w:rsidR="00B664FE">
        <w:rPr>
          <w:sz w:val="28"/>
          <w:szCs w:val="28"/>
        </w:rPr>
        <w:t>«</w:t>
      </w:r>
      <w:r w:rsidR="00E81439">
        <w:rPr>
          <w:sz w:val="28"/>
          <w:szCs w:val="28"/>
        </w:rPr>
        <w:t>05</w:t>
      </w:r>
      <w:r w:rsidR="00B664FE">
        <w:rPr>
          <w:sz w:val="28"/>
          <w:szCs w:val="28"/>
        </w:rPr>
        <w:t>»</w:t>
      </w:r>
      <w:r w:rsidR="000747C9">
        <w:rPr>
          <w:sz w:val="28"/>
          <w:szCs w:val="28"/>
        </w:rPr>
        <w:t xml:space="preserve"> </w:t>
      </w:r>
      <w:r w:rsidR="00E81439">
        <w:rPr>
          <w:sz w:val="28"/>
          <w:szCs w:val="28"/>
        </w:rPr>
        <w:t xml:space="preserve">августа </w:t>
      </w:r>
      <w:r w:rsidR="008E0EC4">
        <w:rPr>
          <w:sz w:val="28"/>
          <w:szCs w:val="28"/>
        </w:rPr>
        <w:t xml:space="preserve"> </w:t>
      </w:r>
      <w:r w:rsidR="00F53FA2">
        <w:rPr>
          <w:sz w:val="28"/>
          <w:szCs w:val="28"/>
        </w:rPr>
        <w:t>20</w:t>
      </w:r>
      <w:r w:rsidR="000F639D">
        <w:rPr>
          <w:sz w:val="28"/>
          <w:szCs w:val="28"/>
        </w:rPr>
        <w:t xml:space="preserve">26 </w:t>
      </w:r>
      <w:r w:rsidR="00F53FA2">
        <w:rPr>
          <w:sz w:val="28"/>
          <w:szCs w:val="28"/>
        </w:rPr>
        <w:t>года</w:t>
      </w:r>
      <w:r w:rsidR="00F23BB4">
        <w:rPr>
          <w:sz w:val="28"/>
          <w:szCs w:val="28"/>
        </w:rPr>
        <w:t xml:space="preserve"> включительно</w:t>
      </w:r>
      <w:r w:rsidR="00F53FA2">
        <w:rPr>
          <w:sz w:val="28"/>
          <w:szCs w:val="28"/>
        </w:rPr>
        <w:t>.</w:t>
      </w:r>
    </w:p>
    <w:p w14:paraId="1C5CF6B6" w14:textId="77777777" w:rsidR="00124325" w:rsidRPr="00243B1C" w:rsidRDefault="00124325" w:rsidP="00E81439">
      <w:pPr>
        <w:tabs>
          <w:tab w:val="left" w:pos="-2250"/>
        </w:tabs>
        <w:spacing w:line="276" w:lineRule="auto"/>
        <w:jc w:val="both"/>
        <w:rPr>
          <w:sz w:val="28"/>
          <w:szCs w:val="28"/>
        </w:rPr>
      </w:pPr>
      <w:r w:rsidRPr="00DD7D4A">
        <w:rPr>
          <w:sz w:val="28"/>
          <w:szCs w:val="28"/>
        </w:rPr>
        <w:tab/>
        <w:t>При внесении предложений</w:t>
      </w:r>
      <w:r w:rsidRPr="00243B1C">
        <w:rPr>
          <w:sz w:val="28"/>
          <w:szCs w:val="28"/>
        </w:rPr>
        <w:t xml:space="preserve"> </w:t>
      </w:r>
      <w:r>
        <w:rPr>
          <w:sz w:val="28"/>
          <w:szCs w:val="28"/>
        </w:rPr>
        <w:t>по</w:t>
      </w:r>
      <w:r w:rsidRPr="00243B1C">
        <w:rPr>
          <w:sz w:val="28"/>
          <w:szCs w:val="28"/>
        </w:rPr>
        <w:t xml:space="preserve"> кандидатура</w:t>
      </w:r>
      <w:r>
        <w:rPr>
          <w:sz w:val="28"/>
          <w:szCs w:val="28"/>
        </w:rPr>
        <w:t>м</w:t>
      </w:r>
      <w:r w:rsidRPr="00243B1C">
        <w:rPr>
          <w:sz w:val="28"/>
          <w:szCs w:val="28"/>
        </w:rPr>
        <w:t xml:space="preserve"> </w:t>
      </w:r>
      <w:r>
        <w:rPr>
          <w:sz w:val="28"/>
          <w:szCs w:val="28"/>
        </w:rPr>
        <w:t xml:space="preserve">для дополнительного зачисления в резерв составов участковых избирательных комиссий в территориальную избирательную комиссию </w:t>
      </w:r>
      <w:r w:rsidRPr="00243B1C">
        <w:rPr>
          <w:sz w:val="28"/>
          <w:szCs w:val="28"/>
        </w:rPr>
        <w:t>необходимо представить следующие документы:</w:t>
      </w:r>
    </w:p>
    <w:p w14:paraId="35715F03" w14:textId="77777777" w:rsidR="00124325" w:rsidRPr="00243B1C" w:rsidRDefault="00124325" w:rsidP="00E81439">
      <w:pPr>
        <w:tabs>
          <w:tab w:val="left" w:pos="-2250"/>
        </w:tabs>
        <w:spacing w:line="276" w:lineRule="auto"/>
        <w:jc w:val="both"/>
        <w:rPr>
          <w:b/>
          <w:sz w:val="28"/>
          <w:szCs w:val="28"/>
        </w:rPr>
      </w:pPr>
      <w:r w:rsidRPr="00243B1C">
        <w:rPr>
          <w:sz w:val="28"/>
          <w:szCs w:val="28"/>
        </w:rPr>
        <w:tab/>
      </w:r>
      <w:r w:rsidRPr="00243B1C">
        <w:rPr>
          <w:b/>
          <w:sz w:val="28"/>
          <w:szCs w:val="28"/>
        </w:rPr>
        <w:t>1. Для политических партий, их региональных отделений, иных структурных подразделений.</w:t>
      </w:r>
    </w:p>
    <w:p w14:paraId="5956C716" w14:textId="77777777" w:rsidR="00124325" w:rsidRPr="00243B1C" w:rsidRDefault="00124325" w:rsidP="00E81439">
      <w:pPr>
        <w:tabs>
          <w:tab w:val="left" w:pos="-2250"/>
        </w:tabs>
        <w:spacing w:line="276" w:lineRule="auto"/>
        <w:jc w:val="both"/>
        <w:rPr>
          <w:sz w:val="28"/>
          <w:szCs w:val="28"/>
        </w:rPr>
      </w:pPr>
      <w:r w:rsidRPr="00243B1C">
        <w:rPr>
          <w:sz w:val="28"/>
          <w:szCs w:val="28"/>
        </w:rPr>
        <w:tab/>
      </w:r>
      <w:r w:rsidRPr="00D777D1">
        <w:rPr>
          <w:sz w:val="28"/>
          <w:szCs w:val="28"/>
        </w:rPr>
        <w:t>1</w:t>
      </w:r>
      <w:r>
        <w:rPr>
          <w:sz w:val="28"/>
          <w:szCs w:val="28"/>
        </w:rPr>
        <w:t>.</w:t>
      </w:r>
      <w:r w:rsidRPr="00243B1C">
        <w:rPr>
          <w:sz w:val="28"/>
          <w:szCs w:val="28"/>
        </w:rPr>
        <w:t>1</w:t>
      </w:r>
      <w:r w:rsidR="00875BA6">
        <w:rPr>
          <w:sz w:val="28"/>
          <w:szCs w:val="28"/>
        </w:rPr>
        <w:t>.</w:t>
      </w:r>
      <w:r w:rsidRPr="00243B1C">
        <w:rPr>
          <w:sz w:val="28"/>
          <w:szCs w:val="28"/>
        </w:rPr>
        <w:t xml:space="preserve"> 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предложений о кандидатурах в резерв составов участковых комиссий, оформленное в соответствии с требованиями устава политической партии.</w:t>
      </w:r>
    </w:p>
    <w:p w14:paraId="71207E64" w14:textId="77777777" w:rsidR="00124325" w:rsidRPr="00243B1C" w:rsidRDefault="00124325" w:rsidP="00E81439">
      <w:pPr>
        <w:tabs>
          <w:tab w:val="left" w:pos="-2250"/>
        </w:tabs>
        <w:spacing w:line="276" w:lineRule="auto"/>
        <w:jc w:val="both"/>
        <w:rPr>
          <w:sz w:val="28"/>
          <w:szCs w:val="28"/>
        </w:rPr>
      </w:pPr>
      <w:r w:rsidRPr="00243B1C">
        <w:rPr>
          <w:sz w:val="28"/>
          <w:szCs w:val="28"/>
        </w:rPr>
        <w:tab/>
      </w:r>
      <w:r>
        <w:rPr>
          <w:sz w:val="28"/>
          <w:szCs w:val="28"/>
        </w:rPr>
        <w:t>1.</w:t>
      </w:r>
      <w:r w:rsidRPr="00243B1C">
        <w:rPr>
          <w:sz w:val="28"/>
          <w:szCs w:val="28"/>
        </w:rPr>
        <w:t>2</w:t>
      </w:r>
      <w:r w:rsidR="00875BA6">
        <w:rPr>
          <w:sz w:val="28"/>
          <w:szCs w:val="28"/>
        </w:rPr>
        <w:t>.</w:t>
      </w:r>
      <w:r>
        <w:rPr>
          <w:sz w:val="28"/>
          <w:szCs w:val="28"/>
        </w:rPr>
        <w:t xml:space="preserve"> </w:t>
      </w:r>
      <w:r w:rsidRPr="00243B1C">
        <w:rPr>
          <w:sz w:val="28"/>
          <w:szCs w:val="28"/>
        </w:rPr>
        <w:t xml:space="preserve">Если предложение о кандидатурах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 – решение органа политической 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w:t>
      </w:r>
      <w:r w:rsidR="00DC712C">
        <w:rPr>
          <w:sz w:val="28"/>
          <w:szCs w:val="28"/>
        </w:rPr>
        <w:t>п</w:t>
      </w:r>
      <w:r w:rsidRPr="00243B1C">
        <w:rPr>
          <w:sz w:val="28"/>
          <w:szCs w:val="28"/>
        </w:rPr>
        <w:t>о кандидатура</w:t>
      </w:r>
      <w:r w:rsidR="00DC712C">
        <w:rPr>
          <w:sz w:val="28"/>
          <w:szCs w:val="28"/>
        </w:rPr>
        <w:t>м</w:t>
      </w:r>
      <w:r w:rsidRPr="00243B1C">
        <w:rPr>
          <w:sz w:val="28"/>
          <w:szCs w:val="28"/>
        </w:rPr>
        <w:t xml:space="preserve"> в резерв составов участковых комиссий о делегировании указанных полномочий, оформленное в соответствии с требованиями устава.</w:t>
      </w:r>
    </w:p>
    <w:p w14:paraId="069DB5A6" w14:textId="77777777" w:rsidR="00124325" w:rsidRPr="00243B1C" w:rsidRDefault="00124325" w:rsidP="00E81439">
      <w:pPr>
        <w:tabs>
          <w:tab w:val="left" w:pos="-2250"/>
        </w:tabs>
        <w:spacing w:line="276" w:lineRule="auto"/>
        <w:jc w:val="both"/>
        <w:rPr>
          <w:b/>
          <w:sz w:val="28"/>
          <w:szCs w:val="28"/>
        </w:rPr>
      </w:pPr>
      <w:r w:rsidRPr="00243B1C">
        <w:rPr>
          <w:sz w:val="28"/>
          <w:szCs w:val="28"/>
        </w:rPr>
        <w:tab/>
      </w:r>
      <w:r w:rsidRPr="00243B1C">
        <w:rPr>
          <w:b/>
          <w:sz w:val="28"/>
          <w:szCs w:val="28"/>
        </w:rPr>
        <w:t>2. Для иных общественных объединений.</w:t>
      </w:r>
    </w:p>
    <w:p w14:paraId="6B4E4365" w14:textId="77777777" w:rsidR="00124325" w:rsidRPr="00243B1C" w:rsidRDefault="00124325" w:rsidP="00E81439">
      <w:pPr>
        <w:tabs>
          <w:tab w:val="left" w:pos="-2250"/>
        </w:tabs>
        <w:spacing w:line="276" w:lineRule="auto"/>
        <w:jc w:val="both"/>
        <w:rPr>
          <w:sz w:val="28"/>
          <w:szCs w:val="28"/>
        </w:rPr>
      </w:pPr>
      <w:r w:rsidRPr="00243B1C">
        <w:rPr>
          <w:sz w:val="28"/>
          <w:szCs w:val="28"/>
        </w:rPr>
        <w:tab/>
      </w:r>
      <w:r>
        <w:rPr>
          <w:sz w:val="28"/>
          <w:szCs w:val="28"/>
        </w:rPr>
        <w:t>2.</w:t>
      </w:r>
      <w:r w:rsidRPr="00243B1C">
        <w:rPr>
          <w:sz w:val="28"/>
          <w:szCs w:val="28"/>
        </w:rPr>
        <w:t>1</w:t>
      </w:r>
      <w:r w:rsidR="00875BA6">
        <w:rPr>
          <w:sz w:val="28"/>
          <w:szCs w:val="28"/>
        </w:rPr>
        <w:t>.</w:t>
      </w:r>
      <w:r>
        <w:rPr>
          <w:sz w:val="28"/>
          <w:szCs w:val="28"/>
        </w:rPr>
        <w:t xml:space="preserve"> </w:t>
      </w:r>
      <w:r w:rsidRPr="00243B1C">
        <w:rPr>
          <w:sz w:val="28"/>
          <w:szCs w:val="28"/>
        </w:rPr>
        <w:t>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14:paraId="347C6C55" w14:textId="77777777" w:rsidR="00124325" w:rsidRPr="00243B1C" w:rsidRDefault="00124325" w:rsidP="00E81439">
      <w:pPr>
        <w:tabs>
          <w:tab w:val="left" w:pos="-2250"/>
        </w:tabs>
        <w:spacing w:line="276" w:lineRule="auto"/>
        <w:jc w:val="both"/>
        <w:rPr>
          <w:sz w:val="28"/>
          <w:szCs w:val="28"/>
        </w:rPr>
      </w:pPr>
      <w:r w:rsidRPr="00243B1C">
        <w:rPr>
          <w:sz w:val="28"/>
          <w:szCs w:val="28"/>
        </w:rPr>
        <w:tab/>
      </w:r>
      <w:r>
        <w:rPr>
          <w:sz w:val="28"/>
          <w:szCs w:val="28"/>
        </w:rPr>
        <w:t>2.</w:t>
      </w:r>
      <w:r w:rsidRPr="00243B1C">
        <w:rPr>
          <w:sz w:val="28"/>
          <w:szCs w:val="28"/>
        </w:rPr>
        <w:t>2</w:t>
      </w:r>
      <w:r w:rsidR="00875BA6">
        <w:rPr>
          <w:sz w:val="28"/>
          <w:szCs w:val="28"/>
        </w:rPr>
        <w:t>.</w:t>
      </w:r>
      <w:r w:rsidRPr="00243B1C">
        <w:rPr>
          <w:sz w:val="28"/>
          <w:szCs w:val="28"/>
        </w:rPr>
        <w:t xml:space="preserve"> Решение полномочного (руководящего или иного) органа общественного объединения о внесении предложений </w:t>
      </w:r>
      <w:r w:rsidR="00DC712C">
        <w:rPr>
          <w:sz w:val="28"/>
          <w:szCs w:val="28"/>
        </w:rPr>
        <w:t>п</w:t>
      </w:r>
      <w:r w:rsidRPr="00243B1C">
        <w:rPr>
          <w:sz w:val="28"/>
          <w:szCs w:val="28"/>
        </w:rPr>
        <w:t>о кандидатура</w:t>
      </w:r>
      <w:r w:rsidR="00DC712C">
        <w:rPr>
          <w:sz w:val="28"/>
          <w:szCs w:val="28"/>
        </w:rPr>
        <w:t>м</w:t>
      </w:r>
      <w:r w:rsidRPr="00243B1C">
        <w:rPr>
          <w:sz w:val="28"/>
          <w:szCs w:val="28"/>
        </w:rPr>
        <w:t xml:space="preserve"> в резерв составов участковых комиссий, оформленное в соответствии с требованиями устава, либо решение по этому же вопросу полномочного (руководящего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14:paraId="2454CF6C" w14:textId="77777777" w:rsidR="00124325" w:rsidRDefault="00124325" w:rsidP="00E81439">
      <w:pPr>
        <w:tabs>
          <w:tab w:val="left" w:pos="-2250"/>
        </w:tabs>
        <w:spacing w:line="276" w:lineRule="auto"/>
        <w:jc w:val="both"/>
        <w:rPr>
          <w:sz w:val="28"/>
          <w:szCs w:val="28"/>
        </w:rPr>
      </w:pPr>
      <w:r w:rsidRPr="00243B1C">
        <w:rPr>
          <w:sz w:val="28"/>
          <w:szCs w:val="28"/>
        </w:rPr>
        <w:lastRenderedPageBreak/>
        <w:tab/>
      </w:r>
      <w:r>
        <w:rPr>
          <w:sz w:val="28"/>
          <w:szCs w:val="28"/>
        </w:rPr>
        <w:t>2.3</w:t>
      </w:r>
      <w:r w:rsidR="00875BA6">
        <w:rPr>
          <w:sz w:val="28"/>
          <w:szCs w:val="28"/>
        </w:rPr>
        <w:t>.</w:t>
      </w:r>
      <w:r>
        <w:rPr>
          <w:sz w:val="28"/>
          <w:szCs w:val="28"/>
        </w:rPr>
        <w:t xml:space="preserve"> </w:t>
      </w:r>
      <w:r w:rsidRPr="00243B1C">
        <w:rPr>
          <w:sz w:val="28"/>
          <w:szCs w:val="28"/>
        </w:rPr>
        <w:t>Если предложение о кандидатурах вносит региональное отделение, иное структурное подразделение общественного объединения, а в уставе общественного объединения указанный в пункте 2</w:t>
      </w:r>
      <w:r w:rsidR="009D2A10">
        <w:rPr>
          <w:sz w:val="28"/>
          <w:szCs w:val="28"/>
        </w:rPr>
        <w:t>.2.</w:t>
      </w:r>
      <w:r w:rsidRPr="00243B1C">
        <w:rPr>
          <w:sz w:val="28"/>
          <w:szCs w:val="28"/>
        </w:rPr>
        <w:t xml:space="preserve"> вопрос не урегулирован, – 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w:t>
      </w:r>
      <w:r w:rsidR="00DC712C">
        <w:rPr>
          <w:sz w:val="28"/>
          <w:szCs w:val="28"/>
        </w:rPr>
        <w:t>п</w:t>
      </w:r>
      <w:r w:rsidRPr="00243B1C">
        <w:rPr>
          <w:sz w:val="28"/>
          <w:szCs w:val="28"/>
        </w:rPr>
        <w:t>о кандидатура</w:t>
      </w:r>
      <w:r w:rsidR="00DC712C">
        <w:rPr>
          <w:sz w:val="28"/>
          <w:szCs w:val="28"/>
        </w:rPr>
        <w:t>м</w:t>
      </w:r>
      <w:r w:rsidRPr="00243B1C">
        <w:rPr>
          <w:sz w:val="28"/>
          <w:szCs w:val="28"/>
        </w:rPr>
        <w:t xml:space="preserve"> в резерв составов участковых комиссий, о делегировании таких полномочий и решение органа, которому делегированы эти полномочия, о внесении предложений в резерв составов участковых комиссий.</w:t>
      </w:r>
    </w:p>
    <w:p w14:paraId="64A63434" w14:textId="77777777" w:rsidR="00124325" w:rsidRDefault="00124325" w:rsidP="00E81439">
      <w:pPr>
        <w:tabs>
          <w:tab w:val="left" w:pos="-2250"/>
        </w:tabs>
        <w:spacing w:line="276" w:lineRule="auto"/>
        <w:jc w:val="both"/>
        <w:rPr>
          <w:b/>
          <w:sz w:val="28"/>
          <w:szCs w:val="28"/>
        </w:rPr>
      </w:pPr>
      <w:r w:rsidRPr="00243B1C">
        <w:rPr>
          <w:sz w:val="28"/>
          <w:szCs w:val="28"/>
        </w:rPr>
        <w:tab/>
      </w:r>
      <w:r w:rsidRPr="00243B1C">
        <w:rPr>
          <w:b/>
          <w:sz w:val="28"/>
          <w:szCs w:val="28"/>
        </w:rPr>
        <w:t xml:space="preserve">3. Для </w:t>
      </w:r>
      <w:r w:rsidR="00B664FE">
        <w:rPr>
          <w:b/>
          <w:sz w:val="28"/>
          <w:szCs w:val="28"/>
        </w:rPr>
        <w:t>представительн</w:t>
      </w:r>
      <w:r w:rsidR="0021395D">
        <w:rPr>
          <w:b/>
          <w:sz w:val="28"/>
          <w:szCs w:val="28"/>
        </w:rPr>
        <w:t>ого</w:t>
      </w:r>
      <w:r w:rsidR="00B664FE">
        <w:rPr>
          <w:b/>
          <w:sz w:val="28"/>
          <w:szCs w:val="28"/>
        </w:rPr>
        <w:t xml:space="preserve"> орган</w:t>
      </w:r>
      <w:r w:rsidR="0021395D">
        <w:rPr>
          <w:b/>
          <w:sz w:val="28"/>
          <w:szCs w:val="28"/>
        </w:rPr>
        <w:t>а</w:t>
      </w:r>
      <w:r w:rsidR="00B664FE">
        <w:rPr>
          <w:b/>
          <w:sz w:val="28"/>
          <w:szCs w:val="28"/>
        </w:rPr>
        <w:t xml:space="preserve"> муниципального образования</w:t>
      </w:r>
      <w:r w:rsidRPr="00243B1C">
        <w:rPr>
          <w:b/>
          <w:sz w:val="28"/>
          <w:szCs w:val="28"/>
        </w:rPr>
        <w:t>.</w:t>
      </w:r>
    </w:p>
    <w:p w14:paraId="572DA427" w14:textId="77777777" w:rsidR="00124325" w:rsidRPr="00243B1C" w:rsidRDefault="00124325" w:rsidP="00E81439">
      <w:pPr>
        <w:tabs>
          <w:tab w:val="left" w:pos="-2250"/>
        </w:tabs>
        <w:spacing w:line="276" w:lineRule="auto"/>
        <w:jc w:val="both"/>
        <w:rPr>
          <w:sz w:val="28"/>
          <w:szCs w:val="28"/>
        </w:rPr>
      </w:pPr>
      <w:r w:rsidRPr="00243B1C">
        <w:rPr>
          <w:sz w:val="28"/>
          <w:szCs w:val="28"/>
        </w:rPr>
        <w:tab/>
      </w:r>
      <w:r>
        <w:rPr>
          <w:sz w:val="28"/>
          <w:szCs w:val="28"/>
        </w:rPr>
        <w:t>3.1</w:t>
      </w:r>
      <w:r w:rsidR="00875BA6">
        <w:rPr>
          <w:sz w:val="28"/>
          <w:szCs w:val="28"/>
        </w:rPr>
        <w:t>.</w:t>
      </w:r>
      <w:r>
        <w:rPr>
          <w:sz w:val="28"/>
          <w:szCs w:val="28"/>
        </w:rPr>
        <w:t xml:space="preserve"> </w:t>
      </w:r>
      <w:r w:rsidRPr="00243B1C">
        <w:rPr>
          <w:sz w:val="28"/>
          <w:szCs w:val="28"/>
        </w:rPr>
        <w:t xml:space="preserve">Решение </w:t>
      </w:r>
      <w:r w:rsidR="0021395D">
        <w:rPr>
          <w:sz w:val="28"/>
          <w:szCs w:val="28"/>
        </w:rPr>
        <w:t>представительного органа муниципального образования</w:t>
      </w:r>
      <w:r w:rsidR="008776D0" w:rsidRPr="00243B1C">
        <w:rPr>
          <w:sz w:val="28"/>
          <w:szCs w:val="28"/>
        </w:rPr>
        <w:t xml:space="preserve"> </w:t>
      </w:r>
      <w:r w:rsidRPr="00243B1C">
        <w:rPr>
          <w:sz w:val="28"/>
          <w:szCs w:val="28"/>
        </w:rPr>
        <w:t>о внесении предложений о кандидатурах в резерв составов участковых комиссий должно быть принято в порядке, установленном его регламентом.</w:t>
      </w:r>
    </w:p>
    <w:p w14:paraId="0CFF5047" w14:textId="77777777" w:rsidR="00124325" w:rsidRPr="00243B1C" w:rsidRDefault="00124325" w:rsidP="00E81439">
      <w:pPr>
        <w:tabs>
          <w:tab w:val="left" w:pos="-2250"/>
        </w:tabs>
        <w:spacing w:line="276" w:lineRule="auto"/>
        <w:jc w:val="both"/>
        <w:rPr>
          <w:b/>
          <w:sz w:val="28"/>
          <w:szCs w:val="28"/>
        </w:rPr>
      </w:pPr>
      <w:r w:rsidRPr="00243B1C">
        <w:rPr>
          <w:sz w:val="28"/>
          <w:szCs w:val="28"/>
        </w:rPr>
        <w:tab/>
      </w:r>
      <w:r w:rsidRPr="00243B1C">
        <w:rPr>
          <w:b/>
          <w:sz w:val="28"/>
          <w:szCs w:val="28"/>
        </w:rPr>
        <w:t>4. Для собраний избирателей по месту жительства, работы, службы, учебы.</w:t>
      </w:r>
    </w:p>
    <w:p w14:paraId="39B75AAE" w14:textId="77777777" w:rsidR="00124325" w:rsidRPr="00243B1C" w:rsidRDefault="00124325" w:rsidP="00E81439">
      <w:pPr>
        <w:tabs>
          <w:tab w:val="left" w:pos="-2250"/>
        </w:tabs>
        <w:spacing w:line="276" w:lineRule="auto"/>
        <w:jc w:val="both"/>
        <w:rPr>
          <w:sz w:val="28"/>
          <w:szCs w:val="28"/>
        </w:rPr>
      </w:pPr>
      <w:r w:rsidRPr="00243B1C">
        <w:rPr>
          <w:sz w:val="28"/>
          <w:szCs w:val="28"/>
        </w:rPr>
        <w:tab/>
      </w:r>
      <w:r>
        <w:rPr>
          <w:sz w:val="28"/>
          <w:szCs w:val="28"/>
        </w:rPr>
        <w:t>4.1</w:t>
      </w:r>
      <w:r w:rsidR="00875BA6">
        <w:rPr>
          <w:sz w:val="28"/>
          <w:szCs w:val="28"/>
        </w:rPr>
        <w:t>.</w:t>
      </w:r>
      <w:r>
        <w:rPr>
          <w:sz w:val="28"/>
          <w:szCs w:val="28"/>
        </w:rPr>
        <w:t xml:space="preserve"> </w:t>
      </w:r>
      <w:r w:rsidRPr="00243B1C">
        <w:rPr>
          <w:sz w:val="28"/>
          <w:szCs w:val="28"/>
        </w:rPr>
        <w:t>Протокол собрания избирателей по месту жительства, работы, службы, учебы о внесении предложений о кандидатуре в резерв состава участковой комиссии.</w:t>
      </w:r>
    </w:p>
    <w:p w14:paraId="4A1EA977" w14:textId="77777777" w:rsidR="00124325" w:rsidRPr="00243B1C" w:rsidRDefault="00124325" w:rsidP="00E81439">
      <w:pPr>
        <w:tabs>
          <w:tab w:val="left" w:pos="-2250"/>
        </w:tabs>
        <w:spacing w:line="276" w:lineRule="auto"/>
        <w:jc w:val="both"/>
        <w:rPr>
          <w:b/>
          <w:sz w:val="28"/>
          <w:szCs w:val="28"/>
        </w:rPr>
      </w:pPr>
      <w:r w:rsidRPr="00243B1C">
        <w:rPr>
          <w:sz w:val="28"/>
          <w:szCs w:val="28"/>
        </w:rPr>
        <w:tab/>
      </w:r>
      <w:r w:rsidRPr="00243B1C">
        <w:rPr>
          <w:b/>
          <w:sz w:val="28"/>
          <w:szCs w:val="28"/>
        </w:rPr>
        <w:t xml:space="preserve">5. Кроме того, </w:t>
      </w:r>
      <w:r w:rsidR="00172BF3">
        <w:rPr>
          <w:b/>
          <w:sz w:val="28"/>
          <w:szCs w:val="28"/>
        </w:rPr>
        <w:t xml:space="preserve">субъектами права внесения кандидатур </w:t>
      </w:r>
      <w:r w:rsidRPr="00243B1C">
        <w:rPr>
          <w:b/>
          <w:sz w:val="28"/>
          <w:szCs w:val="28"/>
        </w:rPr>
        <w:t>должны быть представлены:</w:t>
      </w:r>
    </w:p>
    <w:p w14:paraId="1558156C" w14:textId="77777777" w:rsidR="00124325" w:rsidRPr="00243B1C" w:rsidRDefault="00124325" w:rsidP="00E81439">
      <w:pPr>
        <w:tabs>
          <w:tab w:val="left" w:pos="-2250"/>
        </w:tabs>
        <w:spacing w:line="276" w:lineRule="auto"/>
        <w:jc w:val="both"/>
        <w:rPr>
          <w:sz w:val="28"/>
          <w:szCs w:val="28"/>
        </w:rPr>
      </w:pPr>
      <w:r w:rsidRPr="00243B1C">
        <w:rPr>
          <w:b/>
          <w:sz w:val="28"/>
          <w:szCs w:val="28"/>
        </w:rPr>
        <w:tab/>
      </w:r>
      <w:r w:rsidRPr="00243B1C">
        <w:rPr>
          <w:sz w:val="28"/>
          <w:szCs w:val="28"/>
        </w:rPr>
        <w:t>5.</w:t>
      </w:r>
      <w:r>
        <w:rPr>
          <w:sz w:val="28"/>
          <w:szCs w:val="28"/>
        </w:rPr>
        <w:t>1</w:t>
      </w:r>
      <w:r w:rsidR="00875BA6">
        <w:rPr>
          <w:sz w:val="28"/>
          <w:szCs w:val="28"/>
        </w:rPr>
        <w:t>.</w:t>
      </w:r>
      <w:r w:rsidRPr="00243B1C">
        <w:rPr>
          <w:sz w:val="28"/>
          <w:szCs w:val="28"/>
        </w:rPr>
        <w:t xml:space="preserve"> </w:t>
      </w:r>
      <w:r w:rsidR="00DC712C">
        <w:rPr>
          <w:sz w:val="28"/>
          <w:szCs w:val="28"/>
        </w:rPr>
        <w:t>П</w:t>
      </w:r>
      <w:r w:rsidRPr="00243B1C">
        <w:rPr>
          <w:sz w:val="28"/>
          <w:szCs w:val="28"/>
        </w:rPr>
        <w:t>исьменное согласие гражданина Российской Федерации на его назначение членом участковой избирательной комиссии с правом решающего голоса, зачисление в резерв состав</w:t>
      </w:r>
      <w:r w:rsidR="004039E0">
        <w:rPr>
          <w:sz w:val="28"/>
          <w:szCs w:val="28"/>
        </w:rPr>
        <w:t>а</w:t>
      </w:r>
      <w:r w:rsidRPr="00243B1C">
        <w:rPr>
          <w:sz w:val="28"/>
          <w:szCs w:val="28"/>
        </w:rPr>
        <w:t xml:space="preserve"> участков</w:t>
      </w:r>
      <w:r w:rsidR="004039E0">
        <w:rPr>
          <w:sz w:val="28"/>
          <w:szCs w:val="28"/>
        </w:rPr>
        <w:t>ой</w:t>
      </w:r>
      <w:r w:rsidRPr="00243B1C">
        <w:rPr>
          <w:sz w:val="28"/>
          <w:szCs w:val="28"/>
        </w:rPr>
        <w:t xml:space="preserve"> избирательн</w:t>
      </w:r>
      <w:r w:rsidR="004039E0">
        <w:rPr>
          <w:sz w:val="28"/>
          <w:szCs w:val="28"/>
        </w:rPr>
        <w:t>ой</w:t>
      </w:r>
      <w:r w:rsidRPr="00243B1C">
        <w:rPr>
          <w:sz w:val="28"/>
          <w:szCs w:val="28"/>
        </w:rPr>
        <w:t xml:space="preserve"> комисси</w:t>
      </w:r>
      <w:r w:rsidR="004039E0">
        <w:rPr>
          <w:sz w:val="28"/>
          <w:szCs w:val="28"/>
        </w:rPr>
        <w:t>и</w:t>
      </w:r>
      <w:r w:rsidRPr="00243B1C">
        <w:rPr>
          <w:sz w:val="28"/>
          <w:szCs w:val="28"/>
        </w:rPr>
        <w:t>;</w:t>
      </w:r>
    </w:p>
    <w:p w14:paraId="6F3A85E1" w14:textId="77777777" w:rsidR="00124325" w:rsidRDefault="00124325" w:rsidP="00E81439">
      <w:pPr>
        <w:tabs>
          <w:tab w:val="left" w:pos="-2250"/>
        </w:tabs>
        <w:spacing w:line="276" w:lineRule="auto"/>
        <w:jc w:val="both"/>
        <w:rPr>
          <w:sz w:val="28"/>
          <w:szCs w:val="28"/>
        </w:rPr>
      </w:pPr>
      <w:r w:rsidRPr="00243B1C">
        <w:rPr>
          <w:sz w:val="28"/>
          <w:szCs w:val="28"/>
        </w:rPr>
        <w:tab/>
        <w:t>5.</w:t>
      </w:r>
      <w:r>
        <w:rPr>
          <w:sz w:val="28"/>
          <w:szCs w:val="28"/>
        </w:rPr>
        <w:t>2</w:t>
      </w:r>
      <w:r w:rsidR="00875BA6">
        <w:rPr>
          <w:sz w:val="28"/>
          <w:szCs w:val="28"/>
        </w:rPr>
        <w:t>.</w:t>
      </w:r>
      <w:r>
        <w:rPr>
          <w:sz w:val="28"/>
          <w:szCs w:val="28"/>
        </w:rPr>
        <w:t xml:space="preserve"> </w:t>
      </w:r>
      <w:r w:rsidR="00DC712C">
        <w:rPr>
          <w:sz w:val="28"/>
          <w:szCs w:val="28"/>
        </w:rPr>
        <w:t>К</w:t>
      </w:r>
      <w:r w:rsidRPr="00243B1C">
        <w:rPr>
          <w:sz w:val="28"/>
          <w:szCs w:val="28"/>
        </w:rPr>
        <w:t>опия паспорта или документа, заменяющего паспорт гражданина Российской Федерации, содержащего сведения о гражданстве и месте жительства лица, кандидатура которого предложена в резерв состава участковой комиссии;</w:t>
      </w:r>
    </w:p>
    <w:p w14:paraId="332F0B0A" w14:textId="77777777" w:rsidR="00124325" w:rsidRDefault="00124325" w:rsidP="00E81439">
      <w:pPr>
        <w:tabs>
          <w:tab w:val="left" w:pos="-2250"/>
        </w:tabs>
        <w:spacing w:line="276" w:lineRule="auto"/>
        <w:jc w:val="both"/>
        <w:rPr>
          <w:sz w:val="28"/>
          <w:szCs w:val="28"/>
        </w:rPr>
      </w:pPr>
      <w:r>
        <w:rPr>
          <w:sz w:val="28"/>
          <w:szCs w:val="28"/>
        </w:rPr>
        <w:tab/>
        <w:t>5.3</w:t>
      </w:r>
      <w:r w:rsidR="00875BA6">
        <w:rPr>
          <w:sz w:val="28"/>
          <w:szCs w:val="28"/>
        </w:rPr>
        <w:t>.</w:t>
      </w:r>
      <w:r>
        <w:rPr>
          <w:sz w:val="28"/>
          <w:szCs w:val="28"/>
        </w:rPr>
        <w:t xml:space="preserve"> </w:t>
      </w:r>
      <w:r w:rsidR="00DC712C">
        <w:rPr>
          <w:sz w:val="28"/>
          <w:szCs w:val="28"/>
        </w:rPr>
        <w:t>К</w:t>
      </w:r>
      <w:r>
        <w:rPr>
          <w:sz w:val="28"/>
          <w:szCs w:val="28"/>
        </w:rPr>
        <w:t>опия документа лица, кандидатура, которого предложена в резерв состава участковой комиссии (трудовой книжки либо справк</w:t>
      </w:r>
      <w:r w:rsidR="00DC712C">
        <w:rPr>
          <w:sz w:val="28"/>
          <w:szCs w:val="28"/>
        </w:rPr>
        <w:t>а</w:t>
      </w:r>
      <w:r>
        <w:rPr>
          <w:sz w:val="28"/>
          <w:szCs w:val="28"/>
        </w:rPr>
        <w:t xml:space="preserve"> с основного места работы), подтверждающего сведения об основном месте работы или службы, о занимаемой должности, а при отсутствии основного места работы или службы – 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учащийся (с указанием наименования учебного заведения), домохозяйка, временно неработающий);</w:t>
      </w:r>
    </w:p>
    <w:p w14:paraId="2EC753AE" w14:textId="77777777" w:rsidR="004039E0" w:rsidRPr="00947D27" w:rsidRDefault="004039E0" w:rsidP="00E8143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Pr="00947D27">
        <w:rPr>
          <w:rFonts w:ascii="Times New Roman" w:hAnsi="Times New Roman" w:cs="Times New Roman"/>
          <w:sz w:val="28"/>
          <w:szCs w:val="28"/>
        </w:rPr>
        <w:t xml:space="preserve">. Копия документа, подтверждающего указанные в согласии гражданина Российской Федерации на его назначение в состав </w:t>
      </w:r>
      <w:r>
        <w:rPr>
          <w:rFonts w:ascii="Times New Roman" w:hAnsi="Times New Roman" w:cs="Times New Roman"/>
          <w:sz w:val="28"/>
          <w:szCs w:val="28"/>
        </w:rPr>
        <w:t xml:space="preserve">участковой </w:t>
      </w:r>
      <w:r w:rsidRPr="00947D27">
        <w:rPr>
          <w:rFonts w:ascii="Times New Roman" w:hAnsi="Times New Roman" w:cs="Times New Roman"/>
          <w:sz w:val="28"/>
          <w:szCs w:val="28"/>
        </w:rPr>
        <w:t>комиссии сведения об образовании и (или) квалификации.</w:t>
      </w:r>
    </w:p>
    <w:p w14:paraId="2FE1F3E8" w14:textId="77777777" w:rsidR="00124325" w:rsidRDefault="00124325" w:rsidP="00E81439">
      <w:pPr>
        <w:tabs>
          <w:tab w:val="left" w:pos="-2250"/>
        </w:tabs>
        <w:spacing w:line="276" w:lineRule="auto"/>
        <w:jc w:val="both"/>
        <w:rPr>
          <w:sz w:val="28"/>
          <w:szCs w:val="28"/>
        </w:rPr>
      </w:pPr>
      <w:r>
        <w:rPr>
          <w:sz w:val="28"/>
          <w:szCs w:val="28"/>
        </w:rPr>
        <w:tab/>
        <w:t>5.</w:t>
      </w:r>
      <w:r w:rsidR="004039E0">
        <w:rPr>
          <w:sz w:val="28"/>
          <w:szCs w:val="28"/>
        </w:rPr>
        <w:t>5</w:t>
      </w:r>
      <w:r w:rsidR="00875BA6">
        <w:rPr>
          <w:sz w:val="28"/>
          <w:szCs w:val="28"/>
        </w:rPr>
        <w:t>.</w:t>
      </w:r>
      <w:r>
        <w:rPr>
          <w:sz w:val="28"/>
          <w:szCs w:val="28"/>
        </w:rPr>
        <w:t xml:space="preserve"> </w:t>
      </w:r>
      <w:r w:rsidR="00DC712C">
        <w:rPr>
          <w:sz w:val="28"/>
          <w:szCs w:val="28"/>
        </w:rPr>
        <w:t>Д</w:t>
      </w:r>
      <w:r>
        <w:rPr>
          <w:sz w:val="28"/>
          <w:szCs w:val="28"/>
        </w:rPr>
        <w:t>ве фотографии лица, предлагаемого в резерв состава участковой комиссии размером 3х4 см (без уголка).</w:t>
      </w:r>
    </w:p>
    <w:p w14:paraId="0A56DFE1" w14:textId="77777777" w:rsidR="00E81439" w:rsidRPr="00E81439" w:rsidRDefault="00124325" w:rsidP="00E81439">
      <w:pPr>
        <w:tabs>
          <w:tab w:val="left" w:pos="-2250"/>
        </w:tabs>
        <w:spacing w:line="276" w:lineRule="auto"/>
        <w:ind w:left="-181" w:firstLine="181"/>
        <w:jc w:val="both"/>
        <w:rPr>
          <w:sz w:val="28"/>
          <w:szCs w:val="28"/>
          <w:lang w:eastAsia="en-US"/>
        </w:rPr>
      </w:pPr>
      <w:r w:rsidRPr="00243B1C">
        <w:rPr>
          <w:sz w:val="28"/>
          <w:szCs w:val="28"/>
        </w:rPr>
        <w:lastRenderedPageBreak/>
        <w:tab/>
        <w:t>Прием документов осуществляется</w:t>
      </w:r>
      <w:r>
        <w:rPr>
          <w:sz w:val="28"/>
          <w:szCs w:val="28"/>
        </w:rPr>
        <w:t xml:space="preserve"> территориальн</w:t>
      </w:r>
      <w:r w:rsidR="008776D0">
        <w:rPr>
          <w:sz w:val="28"/>
          <w:szCs w:val="28"/>
        </w:rPr>
        <w:t>ой</w:t>
      </w:r>
      <w:r>
        <w:rPr>
          <w:sz w:val="28"/>
          <w:szCs w:val="28"/>
        </w:rPr>
        <w:t xml:space="preserve"> </w:t>
      </w:r>
      <w:r w:rsidR="00BA448D">
        <w:rPr>
          <w:sz w:val="28"/>
          <w:szCs w:val="28"/>
        </w:rPr>
        <w:t>избирательн</w:t>
      </w:r>
      <w:r w:rsidR="008776D0">
        <w:rPr>
          <w:sz w:val="28"/>
          <w:szCs w:val="28"/>
        </w:rPr>
        <w:t>ой</w:t>
      </w:r>
      <w:r w:rsidR="00BA448D">
        <w:rPr>
          <w:sz w:val="28"/>
          <w:szCs w:val="28"/>
        </w:rPr>
        <w:t xml:space="preserve"> </w:t>
      </w:r>
      <w:r>
        <w:rPr>
          <w:sz w:val="28"/>
          <w:szCs w:val="28"/>
        </w:rPr>
        <w:t>комисси</w:t>
      </w:r>
      <w:r w:rsidR="008776D0">
        <w:rPr>
          <w:sz w:val="28"/>
          <w:szCs w:val="28"/>
        </w:rPr>
        <w:t xml:space="preserve">ей </w:t>
      </w:r>
      <w:r w:rsidR="00E81439">
        <w:rPr>
          <w:sz w:val="28"/>
          <w:szCs w:val="28"/>
        </w:rPr>
        <w:t>города Ельца</w:t>
      </w:r>
      <w:r w:rsidR="008776D0">
        <w:rPr>
          <w:sz w:val="28"/>
          <w:szCs w:val="28"/>
        </w:rPr>
        <w:t xml:space="preserve"> </w:t>
      </w:r>
      <w:r w:rsidR="00E81439" w:rsidRPr="00E81439">
        <w:rPr>
          <w:b/>
          <w:sz w:val="28"/>
          <w:szCs w:val="28"/>
        </w:rPr>
        <w:t>в</w:t>
      </w:r>
      <w:r w:rsidR="00E81439" w:rsidRPr="00E81439">
        <w:rPr>
          <w:b/>
          <w:sz w:val="28"/>
          <w:szCs w:val="28"/>
          <w:lang w:val="ru" w:eastAsia="ru" w:bidi="ar"/>
        </w:rPr>
        <w:t xml:space="preserve"> рабочие, выходные и праздничные дни с 09</w:t>
      </w:r>
      <w:r w:rsidR="00E81439">
        <w:rPr>
          <w:b/>
          <w:sz w:val="28"/>
          <w:szCs w:val="28"/>
          <w:lang w:val="ru" w:eastAsia="ru" w:bidi="ar"/>
        </w:rPr>
        <w:t>:</w:t>
      </w:r>
      <w:r w:rsidR="00E81439" w:rsidRPr="00E81439">
        <w:rPr>
          <w:b/>
          <w:sz w:val="28"/>
          <w:szCs w:val="28"/>
          <w:lang w:val="ru" w:eastAsia="ru" w:bidi="ar"/>
        </w:rPr>
        <w:t>00 до 13</w:t>
      </w:r>
      <w:r w:rsidR="00E81439">
        <w:rPr>
          <w:b/>
          <w:sz w:val="28"/>
          <w:szCs w:val="28"/>
          <w:lang w:val="ru" w:eastAsia="ru" w:bidi="ar"/>
        </w:rPr>
        <w:t>:</w:t>
      </w:r>
      <w:r w:rsidR="00E81439" w:rsidRPr="00E81439">
        <w:rPr>
          <w:b/>
          <w:sz w:val="28"/>
          <w:szCs w:val="28"/>
          <w:lang w:val="ru" w:eastAsia="ru" w:bidi="ar"/>
        </w:rPr>
        <w:t>00 часов без перерыва</w:t>
      </w:r>
      <w:r w:rsidR="00B861E3">
        <w:rPr>
          <w:sz w:val="28"/>
          <w:szCs w:val="28"/>
        </w:rPr>
        <w:t xml:space="preserve"> </w:t>
      </w:r>
      <w:r>
        <w:rPr>
          <w:sz w:val="28"/>
          <w:szCs w:val="28"/>
        </w:rPr>
        <w:t>по адрес</w:t>
      </w:r>
      <w:r w:rsidR="008776D0">
        <w:rPr>
          <w:sz w:val="28"/>
          <w:szCs w:val="28"/>
        </w:rPr>
        <w:t>у</w:t>
      </w:r>
      <w:r>
        <w:rPr>
          <w:sz w:val="28"/>
          <w:szCs w:val="28"/>
        </w:rPr>
        <w:t>:</w:t>
      </w:r>
      <w:r w:rsidR="008776D0">
        <w:rPr>
          <w:sz w:val="28"/>
          <w:szCs w:val="28"/>
        </w:rPr>
        <w:t xml:space="preserve"> </w:t>
      </w:r>
      <w:r w:rsidR="00E81439" w:rsidRPr="00E81439">
        <w:rPr>
          <w:snapToGrid w:val="0"/>
          <w:spacing w:val="-1"/>
          <w:sz w:val="28"/>
          <w:szCs w:val="28"/>
        </w:rPr>
        <w:t xml:space="preserve">по адресу: </w:t>
      </w:r>
      <w:r w:rsidR="00E81439" w:rsidRPr="00E81439">
        <w:rPr>
          <w:sz w:val="28"/>
          <w:szCs w:val="28"/>
          <w:lang w:eastAsia="en-US"/>
        </w:rPr>
        <w:t xml:space="preserve">Липецкая область, город Елец, улица Октябрьская, д. 127, </w:t>
      </w:r>
      <w:proofErr w:type="spellStart"/>
      <w:r w:rsidR="00E81439" w:rsidRPr="00E81439">
        <w:rPr>
          <w:sz w:val="28"/>
          <w:szCs w:val="28"/>
          <w:lang w:eastAsia="en-US"/>
        </w:rPr>
        <w:t>каб</w:t>
      </w:r>
      <w:proofErr w:type="spellEnd"/>
      <w:r w:rsidR="00E81439" w:rsidRPr="00E81439">
        <w:rPr>
          <w:sz w:val="28"/>
          <w:szCs w:val="28"/>
          <w:lang w:eastAsia="en-US"/>
        </w:rPr>
        <w:t>. № 1, тел. 8 (47467) 49037.</w:t>
      </w:r>
      <w:r w:rsidR="00E81439" w:rsidRPr="00E81439">
        <w:rPr>
          <w:sz w:val="28"/>
          <w:szCs w:val="28"/>
          <w:lang w:eastAsia="en-US"/>
        </w:rPr>
        <w:tab/>
      </w:r>
    </w:p>
    <w:p w14:paraId="41D770FD" w14:textId="77777777" w:rsidR="00E81439" w:rsidRPr="00E81439" w:rsidRDefault="00E81439" w:rsidP="00E81439">
      <w:pPr>
        <w:tabs>
          <w:tab w:val="left" w:pos="-2250"/>
        </w:tabs>
        <w:spacing w:line="276" w:lineRule="auto"/>
        <w:ind w:firstLine="5387"/>
        <w:rPr>
          <w:sz w:val="18"/>
          <w:szCs w:val="28"/>
          <w:lang w:eastAsia="en-US"/>
        </w:rPr>
      </w:pPr>
    </w:p>
    <w:p w14:paraId="011660DF" w14:textId="77777777" w:rsidR="00E81439" w:rsidRPr="00E81439" w:rsidRDefault="00E81439" w:rsidP="00E81439">
      <w:pPr>
        <w:tabs>
          <w:tab w:val="left" w:pos="-2250"/>
        </w:tabs>
        <w:spacing w:line="276" w:lineRule="auto"/>
        <w:rPr>
          <w:b/>
          <w:sz w:val="28"/>
          <w:szCs w:val="28"/>
          <w:lang w:eastAsia="en-US"/>
        </w:rPr>
      </w:pPr>
      <w:r w:rsidRPr="00E81439">
        <w:rPr>
          <w:b/>
          <w:sz w:val="28"/>
          <w:szCs w:val="28"/>
          <w:lang w:eastAsia="en-US"/>
        </w:rPr>
        <w:t xml:space="preserve">                                                                     Территориальная избирательная</w:t>
      </w:r>
    </w:p>
    <w:p w14:paraId="528EFF03" w14:textId="77777777" w:rsidR="00E81439" w:rsidRPr="00E81439" w:rsidRDefault="00E81439" w:rsidP="00E81439">
      <w:pPr>
        <w:tabs>
          <w:tab w:val="left" w:pos="-2250"/>
        </w:tabs>
        <w:spacing w:line="276" w:lineRule="auto"/>
        <w:ind w:firstLine="5387"/>
        <w:rPr>
          <w:b/>
          <w:sz w:val="28"/>
          <w:szCs w:val="28"/>
          <w:lang w:eastAsia="en-US"/>
        </w:rPr>
      </w:pPr>
      <w:r w:rsidRPr="00E81439">
        <w:rPr>
          <w:b/>
          <w:sz w:val="28"/>
          <w:szCs w:val="28"/>
          <w:lang w:eastAsia="en-US"/>
        </w:rPr>
        <w:t>комиссия города Ельца</w:t>
      </w:r>
    </w:p>
    <w:bookmarkEnd w:id="5"/>
    <w:p w14:paraId="52D9F22D" w14:textId="77777777" w:rsidR="00E81439" w:rsidRPr="00E81439" w:rsidRDefault="00E81439" w:rsidP="00E81439">
      <w:pPr>
        <w:shd w:val="clear" w:color="auto" w:fill="FFFFFF"/>
        <w:spacing w:line="276" w:lineRule="auto"/>
        <w:ind w:firstLine="709"/>
        <w:jc w:val="both"/>
        <w:rPr>
          <w:b/>
          <w:i/>
        </w:rPr>
      </w:pPr>
    </w:p>
    <w:p w14:paraId="0E2C96B8" w14:textId="77777777" w:rsidR="0021395D" w:rsidRPr="0021395D" w:rsidRDefault="0021395D" w:rsidP="00E81439">
      <w:pPr>
        <w:tabs>
          <w:tab w:val="left" w:pos="-2250"/>
        </w:tabs>
        <w:spacing w:line="360" w:lineRule="auto"/>
        <w:jc w:val="both"/>
        <w:rPr>
          <w:i/>
          <w:sz w:val="20"/>
          <w:szCs w:val="20"/>
        </w:rPr>
      </w:pPr>
    </w:p>
    <w:sectPr w:rsidR="0021395D" w:rsidRPr="0021395D" w:rsidSect="00E73AA4">
      <w:headerReference w:type="even" r:id="rId7"/>
      <w:headerReference w:type="default" r:id="rId8"/>
      <w:pgSz w:w="11906" w:h="16838"/>
      <w:pgMar w:top="567" w:right="851" w:bottom="5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5179F" w14:textId="77777777" w:rsidR="00BF1F03" w:rsidRDefault="00BF1F03" w:rsidP="00BD67C4">
      <w:r>
        <w:separator/>
      </w:r>
    </w:p>
  </w:endnote>
  <w:endnote w:type="continuationSeparator" w:id="0">
    <w:p w14:paraId="5369CA92" w14:textId="77777777" w:rsidR="00BF1F03" w:rsidRDefault="00BF1F03" w:rsidP="00BD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ED9AC" w14:textId="77777777" w:rsidR="00BF1F03" w:rsidRDefault="00BF1F03" w:rsidP="00BD67C4">
      <w:r>
        <w:separator/>
      </w:r>
    </w:p>
  </w:footnote>
  <w:footnote w:type="continuationSeparator" w:id="0">
    <w:p w14:paraId="77FF1E18" w14:textId="77777777" w:rsidR="00BF1F03" w:rsidRDefault="00BF1F03" w:rsidP="00BD6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9D8E" w14:textId="77777777" w:rsidR="00501B6E" w:rsidRDefault="00501B6E" w:rsidP="00BD67C4">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7D476C" w14:textId="77777777" w:rsidR="00501B6E" w:rsidRDefault="00501B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28E2" w14:textId="77777777" w:rsidR="00501B6E" w:rsidRDefault="00501B6E">
    <w:pPr>
      <w:pStyle w:val="a3"/>
      <w:jc w:val="center"/>
    </w:pPr>
    <w:r>
      <w:fldChar w:fldCharType="begin"/>
    </w:r>
    <w:r>
      <w:instrText xml:space="preserve"> PAGE   \* MERGEFORMAT </w:instrText>
    </w:r>
    <w:r>
      <w:fldChar w:fldCharType="separate"/>
    </w:r>
    <w:r>
      <w:rPr>
        <w:noProof/>
      </w:rPr>
      <w:t>7</w:t>
    </w:r>
    <w:r>
      <w:fldChar w:fldCharType="end"/>
    </w:r>
  </w:p>
  <w:p w14:paraId="3A8549FB" w14:textId="77777777" w:rsidR="00501B6E" w:rsidRDefault="00501B6E" w:rsidP="00BA44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25"/>
    <w:rsid w:val="00040355"/>
    <w:rsid w:val="0004038E"/>
    <w:rsid w:val="0006415B"/>
    <w:rsid w:val="000747C9"/>
    <w:rsid w:val="000772A2"/>
    <w:rsid w:val="00080B86"/>
    <w:rsid w:val="00092EE5"/>
    <w:rsid w:val="000A3A41"/>
    <w:rsid w:val="000A77A0"/>
    <w:rsid w:val="000B1904"/>
    <w:rsid w:val="000C002C"/>
    <w:rsid w:val="000C047F"/>
    <w:rsid w:val="000C0DD3"/>
    <w:rsid w:val="000C39BD"/>
    <w:rsid w:val="000D469A"/>
    <w:rsid w:val="000F1601"/>
    <w:rsid w:val="000F639D"/>
    <w:rsid w:val="000F6DED"/>
    <w:rsid w:val="0010395B"/>
    <w:rsid w:val="00105433"/>
    <w:rsid w:val="00122DD8"/>
    <w:rsid w:val="00124325"/>
    <w:rsid w:val="001338DE"/>
    <w:rsid w:val="00151FB2"/>
    <w:rsid w:val="00152FE4"/>
    <w:rsid w:val="0016175C"/>
    <w:rsid w:val="00166175"/>
    <w:rsid w:val="00172BF3"/>
    <w:rsid w:val="00180A31"/>
    <w:rsid w:val="001A335A"/>
    <w:rsid w:val="001B17C1"/>
    <w:rsid w:val="001B75B4"/>
    <w:rsid w:val="001D1286"/>
    <w:rsid w:val="001D48B8"/>
    <w:rsid w:val="001E07CE"/>
    <w:rsid w:val="00203CB5"/>
    <w:rsid w:val="0021395D"/>
    <w:rsid w:val="00222933"/>
    <w:rsid w:val="00225A9F"/>
    <w:rsid w:val="00227B99"/>
    <w:rsid w:val="00233195"/>
    <w:rsid w:val="002335D4"/>
    <w:rsid w:val="00237369"/>
    <w:rsid w:val="00255F3D"/>
    <w:rsid w:val="00265A4F"/>
    <w:rsid w:val="00266FE5"/>
    <w:rsid w:val="00280A98"/>
    <w:rsid w:val="002A0652"/>
    <w:rsid w:val="002A2AFD"/>
    <w:rsid w:val="002B793C"/>
    <w:rsid w:val="002B7A97"/>
    <w:rsid w:val="002C1B06"/>
    <w:rsid w:val="002D2007"/>
    <w:rsid w:val="002E65EB"/>
    <w:rsid w:val="002E7A11"/>
    <w:rsid w:val="002F347F"/>
    <w:rsid w:val="00312D6A"/>
    <w:rsid w:val="00333484"/>
    <w:rsid w:val="0033721A"/>
    <w:rsid w:val="0034079D"/>
    <w:rsid w:val="003528E7"/>
    <w:rsid w:val="0037361C"/>
    <w:rsid w:val="003866E1"/>
    <w:rsid w:val="00390657"/>
    <w:rsid w:val="003A31AC"/>
    <w:rsid w:val="003A4241"/>
    <w:rsid w:val="003A7A40"/>
    <w:rsid w:val="003D0D28"/>
    <w:rsid w:val="003E0357"/>
    <w:rsid w:val="003E2D1F"/>
    <w:rsid w:val="003F752D"/>
    <w:rsid w:val="004039E0"/>
    <w:rsid w:val="004312CE"/>
    <w:rsid w:val="0043206F"/>
    <w:rsid w:val="004338A4"/>
    <w:rsid w:val="00443B44"/>
    <w:rsid w:val="00445563"/>
    <w:rsid w:val="00447BF9"/>
    <w:rsid w:val="00465C51"/>
    <w:rsid w:val="004715F0"/>
    <w:rsid w:val="00474AC6"/>
    <w:rsid w:val="004824C1"/>
    <w:rsid w:val="004826A3"/>
    <w:rsid w:val="00485126"/>
    <w:rsid w:val="004A6A6F"/>
    <w:rsid w:val="004B1010"/>
    <w:rsid w:val="00501B6E"/>
    <w:rsid w:val="00502E98"/>
    <w:rsid w:val="00517AFD"/>
    <w:rsid w:val="00531A38"/>
    <w:rsid w:val="00550516"/>
    <w:rsid w:val="00557B70"/>
    <w:rsid w:val="00565A49"/>
    <w:rsid w:val="00572B6A"/>
    <w:rsid w:val="00576A1D"/>
    <w:rsid w:val="0058339F"/>
    <w:rsid w:val="005926B5"/>
    <w:rsid w:val="005944E3"/>
    <w:rsid w:val="005A2ACD"/>
    <w:rsid w:val="005B0339"/>
    <w:rsid w:val="005B1801"/>
    <w:rsid w:val="005E2978"/>
    <w:rsid w:val="005E5383"/>
    <w:rsid w:val="00604425"/>
    <w:rsid w:val="00611C52"/>
    <w:rsid w:val="006153BD"/>
    <w:rsid w:val="00641613"/>
    <w:rsid w:val="00657E09"/>
    <w:rsid w:val="006706A4"/>
    <w:rsid w:val="0067716B"/>
    <w:rsid w:val="006875A4"/>
    <w:rsid w:val="00694995"/>
    <w:rsid w:val="00695079"/>
    <w:rsid w:val="006C4F06"/>
    <w:rsid w:val="006D28FC"/>
    <w:rsid w:val="006E0FBD"/>
    <w:rsid w:val="006E2CFB"/>
    <w:rsid w:val="00701F51"/>
    <w:rsid w:val="007166BE"/>
    <w:rsid w:val="007242CE"/>
    <w:rsid w:val="007248A1"/>
    <w:rsid w:val="0072631B"/>
    <w:rsid w:val="00741479"/>
    <w:rsid w:val="00747C8D"/>
    <w:rsid w:val="0076515F"/>
    <w:rsid w:val="00775743"/>
    <w:rsid w:val="00777C28"/>
    <w:rsid w:val="00783B67"/>
    <w:rsid w:val="00785B6C"/>
    <w:rsid w:val="007B2B73"/>
    <w:rsid w:val="007C0183"/>
    <w:rsid w:val="007C093A"/>
    <w:rsid w:val="007D2254"/>
    <w:rsid w:val="007D2D36"/>
    <w:rsid w:val="007D75BF"/>
    <w:rsid w:val="007D75D1"/>
    <w:rsid w:val="007E7F40"/>
    <w:rsid w:val="00833411"/>
    <w:rsid w:val="00850CA7"/>
    <w:rsid w:val="00851CAA"/>
    <w:rsid w:val="008533B9"/>
    <w:rsid w:val="008540AA"/>
    <w:rsid w:val="00875BA6"/>
    <w:rsid w:val="008776D0"/>
    <w:rsid w:val="00877C14"/>
    <w:rsid w:val="008A2060"/>
    <w:rsid w:val="008A3B9A"/>
    <w:rsid w:val="008A5124"/>
    <w:rsid w:val="008A7C26"/>
    <w:rsid w:val="008C4910"/>
    <w:rsid w:val="008E0EC4"/>
    <w:rsid w:val="00905696"/>
    <w:rsid w:val="0090639F"/>
    <w:rsid w:val="00917D89"/>
    <w:rsid w:val="00920350"/>
    <w:rsid w:val="00932311"/>
    <w:rsid w:val="00941C13"/>
    <w:rsid w:val="00943C0A"/>
    <w:rsid w:val="00971A9A"/>
    <w:rsid w:val="0098576E"/>
    <w:rsid w:val="00985A14"/>
    <w:rsid w:val="00987044"/>
    <w:rsid w:val="009962B7"/>
    <w:rsid w:val="009B49CF"/>
    <w:rsid w:val="009D2A10"/>
    <w:rsid w:val="009D43DD"/>
    <w:rsid w:val="009E18FE"/>
    <w:rsid w:val="009F7E8C"/>
    <w:rsid w:val="00A01188"/>
    <w:rsid w:val="00A04286"/>
    <w:rsid w:val="00A23AA5"/>
    <w:rsid w:val="00A26278"/>
    <w:rsid w:val="00A3216F"/>
    <w:rsid w:val="00A40CB0"/>
    <w:rsid w:val="00A66FBB"/>
    <w:rsid w:val="00A700D2"/>
    <w:rsid w:val="00AB61F8"/>
    <w:rsid w:val="00AC5A9F"/>
    <w:rsid w:val="00AD232F"/>
    <w:rsid w:val="00AE7ABA"/>
    <w:rsid w:val="00AF2322"/>
    <w:rsid w:val="00AF403C"/>
    <w:rsid w:val="00AF4F41"/>
    <w:rsid w:val="00B05C18"/>
    <w:rsid w:val="00B10EE0"/>
    <w:rsid w:val="00B1374B"/>
    <w:rsid w:val="00B15FFB"/>
    <w:rsid w:val="00B25E9B"/>
    <w:rsid w:val="00B363AF"/>
    <w:rsid w:val="00B440CD"/>
    <w:rsid w:val="00B50A40"/>
    <w:rsid w:val="00B6089C"/>
    <w:rsid w:val="00B664FE"/>
    <w:rsid w:val="00B71FC4"/>
    <w:rsid w:val="00B861E3"/>
    <w:rsid w:val="00B93B41"/>
    <w:rsid w:val="00BA06EA"/>
    <w:rsid w:val="00BA448D"/>
    <w:rsid w:val="00BC099E"/>
    <w:rsid w:val="00BC187E"/>
    <w:rsid w:val="00BC1A72"/>
    <w:rsid w:val="00BD1498"/>
    <w:rsid w:val="00BD67C4"/>
    <w:rsid w:val="00BE1DCC"/>
    <w:rsid w:val="00BF1F03"/>
    <w:rsid w:val="00BF4707"/>
    <w:rsid w:val="00C01F54"/>
    <w:rsid w:val="00C130DF"/>
    <w:rsid w:val="00C16828"/>
    <w:rsid w:val="00C21983"/>
    <w:rsid w:val="00C27ADA"/>
    <w:rsid w:val="00C329A3"/>
    <w:rsid w:val="00C34548"/>
    <w:rsid w:val="00C35843"/>
    <w:rsid w:val="00C404FB"/>
    <w:rsid w:val="00C472DD"/>
    <w:rsid w:val="00C50345"/>
    <w:rsid w:val="00C543BA"/>
    <w:rsid w:val="00C6372D"/>
    <w:rsid w:val="00C93E8B"/>
    <w:rsid w:val="00CB0A7D"/>
    <w:rsid w:val="00CB4A62"/>
    <w:rsid w:val="00CB74C5"/>
    <w:rsid w:val="00CC437B"/>
    <w:rsid w:val="00CD436D"/>
    <w:rsid w:val="00CD4440"/>
    <w:rsid w:val="00CD72E8"/>
    <w:rsid w:val="00CE409E"/>
    <w:rsid w:val="00D128B1"/>
    <w:rsid w:val="00D14EEF"/>
    <w:rsid w:val="00D20EBD"/>
    <w:rsid w:val="00D23ABB"/>
    <w:rsid w:val="00D27E4C"/>
    <w:rsid w:val="00D33DAD"/>
    <w:rsid w:val="00D55DE3"/>
    <w:rsid w:val="00D60A1D"/>
    <w:rsid w:val="00D759CA"/>
    <w:rsid w:val="00D76FBA"/>
    <w:rsid w:val="00D77D9F"/>
    <w:rsid w:val="00D77DB7"/>
    <w:rsid w:val="00D83370"/>
    <w:rsid w:val="00D913C9"/>
    <w:rsid w:val="00D97368"/>
    <w:rsid w:val="00DA6568"/>
    <w:rsid w:val="00DB2820"/>
    <w:rsid w:val="00DB7940"/>
    <w:rsid w:val="00DC712C"/>
    <w:rsid w:val="00DD5E12"/>
    <w:rsid w:val="00DD7D4A"/>
    <w:rsid w:val="00DE78D5"/>
    <w:rsid w:val="00E05120"/>
    <w:rsid w:val="00E14141"/>
    <w:rsid w:val="00E27299"/>
    <w:rsid w:val="00E47498"/>
    <w:rsid w:val="00E5306A"/>
    <w:rsid w:val="00E56A8B"/>
    <w:rsid w:val="00E73AA4"/>
    <w:rsid w:val="00E81439"/>
    <w:rsid w:val="00E835A3"/>
    <w:rsid w:val="00E84DEB"/>
    <w:rsid w:val="00E86810"/>
    <w:rsid w:val="00E940CF"/>
    <w:rsid w:val="00EB20CD"/>
    <w:rsid w:val="00EB70CE"/>
    <w:rsid w:val="00ED50FE"/>
    <w:rsid w:val="00EF1DE2"/>
    <w:rsid w:val="00EF4231"/>
    <w:rsid w:val="00F0726C"/>
    <w:rsid w:val="00F11142"/>
    <w:rsid w:val="00F16338"/>
    <w:rsid w:val="00F17C54"/>
    <w:rsid w:val="00F23BB4"/>
    <w:rsid w:val="00F4541F"/>
    <w:rsid w:val="00F50576"/>
    <w:rsid w:val="00F53C12"/>
    <w:rsid w:val="00F53FA2"/>
    <w:rsid w:val="00F601CA"/>
    <w:rsid w:val="00F728F0"/>
    <w:rsid w:val="00F81174"/>
    <w:rsid w:val="00F836FF"/>
    <w:rsid w:val="00FB6A20"/>
    <w:rsid w:val="00FC0F31"/>
    <w:rsid w:val="00FC2D6A"/>
    <w:rsid w:val="00FE36BA"/>
    <w:rsid w:val="00FE563E"/>
    <w:rsid w:val="00FF23C0"/>
    <w:rsid w:val="00FF5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834E7"/>
  <w15:chartTrackingRefBased/>
  <w15:docId w15:val="{83122F66-1ACA-BB48-9FD2-6F5F5663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4325"/>
    <w:rPr>
      <w:sz w:val="24"/>
      <w:szCs w:val="24"/>
    </w:rPr>
  </w:style>
  <w:style w:type="paragraph" w:styleId="1">
    <w:name w:val="heading 1"/>
    <w:basedOn w:val="a"/>
    <w:next w:val="a"/>
    <w:qFormat/>
    <w:rsid w:val="00124325"/>
    <w:pPr>
      <w:keepNext/>
      <w:jc w:val="both"/>
      <w:outlineLvl w:val="0"/>
    </w:pPr>
    <w:rPr>
      <w:b/>
      <w:szCs w:val="20"/>
    </w:rPr>
  </w:style>
  <w:style w:type="paragraph" w:styleId="2">
    <w:name w:val="heading 2"/>
    <w:basedOn w:val="a"/>
    <w:next w:val="a"/>
    <w:qFormat/>
    <w:rsid w:val="00124325"/>
    <w:pPr>
      <w:keepNext/>
      <w:spacing w:before="240" w:after="60"/>
      <w:outlineLvl w:val="1"/>
    </w:pPr>
    <w:rPr>
      <w:rFonts w:ascii="Arial" w:hAnsi="Arial" w:cs="Arial"/>
      <w:b/>
      <w:bCs/>
      <w:i/>
      <w:iCs/>
      <w:sz w:val="28"/>
      <w:szCs w:val="28"/>
    </w:rPr>
  </w:style>
  <w:style w:type="paragraph" w:styleId="3">
    <w:name w:val="heading 3"/>
    <w:basedOn w:val="a"/>
    <w:next w:val="a"/>
    <w:qFormat/>
    <w:rsid w:val="00124325"/>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4325"/>
    <w:pPr>
      <w:tabs>
        <w:tab w:val="center" w:pos="4677"/>
        <w:tab w:val="right" w:pos="9355"/>
      </w:tabs>
    </w:pPr>
  </w:style>
  <w:style w:type="paragraph" w:styleId="a5">
    <w:name w:val="footnote text"/>
    <w:basedOn w:val="a"/>
    <w:link w:val="a6"/>
    <w:semiHidden/>
    <w:rsid w:val="00124325"/>
    <w:rPr>
      <w:sz w:val="20"/>
      <w:szCs w:val="20"/>
    </w:rPr>
  </w:style>
  <w:style w:type="character" w:styleId="a7">
    <w:name w:val="footnote reference"/>
    <w:semiHidden/>
    <w:rsid w:val="00124325"/>
    <w:rPr>
      <w:vertAlign w:val="superscript"/>
    </w:rPr>
  </w:style>
  <w:style w:type="character" w:styleId="a8">
    <w:name w:val="page number"/>
    <w:basedOn w:val="a0"/>
    <w:rsid w:val="00124325"/>
  </w:style>
  <w:style w:type="paragraph" w:styleId="a9">
    <w:name w:val="caption"/>
    <w:basedOn w:val="a"/>
    <w:next w:val="a"/>
    <w:qFormat/>
    <w:rsid w:val="00124325"/>
    <w:rPr>
      <w:szCs w:val="20"/>
    </w:rPr>
  </w:style>
  <w:style w:type="character" w:customStyle="1" w:styleId="a6">
    <w:name w:val="Текст сноски Знак"/>
    <w:link w:val="a5"/>
    <w:semiHidden/>
    <w:rsid w:val="00124325"/>
    <w:rPr>
      <w:lang w:val="ru-RU" w:eastAsia="ru-RU" w:bidi="ar-SA"/>
    </w:rPr>
  </w:style>
  <w:style w:type="paragraph" w:styleId="aa">
    <w:name w:val="Balloon Text"/>
    <w:basedOn w:val="a"/>
    <w:semiHidden/>
    <w:rsid w:val="00DD7D4A"/>
    <w:rPr>
      <w:rFonts w:ascii="Tahoma" w:hAnsi="Tahoma" w:cs="Tahoma"/>
      <w:sz w:val="16"/>
      <w:szCs w:val="16"/>
    </w:rPr>
  </w:style>
  <w:style w:type="paragraph" w:styleId="ab">
    <w:name w:val="Body Text"/>
    <w:basedOn w:val="a"/>
    <w:link w:val="ac"/>
    <w:rsid w:val="000B1904"/>
    <w:pPr>
      <w:jc w:val="center"/>
    </w:pPr>
    <w:rPr>
      <w:b/>
      <w:sz w:val="28"/>
      <w:szCs w:val="20"/>
    </w:rPr>
  </w:style>
  <w:style w:type="character" w:customStyle="1" w:styleId="ac">
    <w:name w:val="Основной текст Знак"/>
    <w:link w:val="ab"/>
    <w:rsid w:val="000B1904"/>
    <w:rPr>
      <w:b/>
      <w:sz w:val="28"/>
    </w:rPr>
  </w:style>
  <w:style w:type="paragraph" w:customStyle="1" w:styleId="ad">
    <w:name w:val="Норм"/>
    <w:basedOn w:val="a"/>
    <w:rsid w:val="000B1904"/>
    <w:pPr>
      <w:jc w:val="center"/>
    </w:pPr>
    <w:rPr>
      <w:sz w:val="28"/>
    </w:rPr>
  </w:style>
  <w:style w:type="paragraph" w:styleId="ae">
    <w:name w:val="footer"/>
    <w:basedOn w:val="a"/>
    <w:link w:val="af"/>
    <w:uiPriority w:val="99"/>
    <w:rsid w:val="00BA448D"/>
    <w:pPr>
      <w:tabs>
        <w:tab w:val="center" w:pos="4677"/>
        <w:tab w:val="right" w:pos="9355"/>
      </w:tabs>
    </w:pPr>
  </w:style>
  <w:style w:type="character" w:customStyle="1" w:styleId="af">
    <w:name w:val="Нижний колонтитул Знак"/>
    <w:link w:val="ae"/>
    <w:uiPriority w:val="99"/>
    <w:rsid w:val="00BA448D"/>
    <w:rPr>
      <w:sz w:val="24"/>
      <w:szCs w:val="24"/>
    </w:rPr>
  </w:style>
  <w:style w:type="character" w:customStyle="1" w:styleId="a4">
    <w:name w:val="Верхний колонтитул Знак"/>
    <w:link w:val="a3"/>
    <w:uiPriority w:val="99"/>
    <w:rsid w:val="004715F0"/>
    <w:rPr>
      <w:sz w:val="24"/>
      <w:szCs w:val="24"/>
    </w:rPr>
  </w:style>
  <w:style w:type="paragraph" w:customStyle="1" w:styleId="ConsPlusNormal">
    <w:name w:val="ConsPlusNormal"/>
    <w:rsid w:val="004039E0"/>
    <w:pPr>
      <w:widowControl w:val="0"/>
      <w:autoSpaceDE w:val="0"/>
      <w:autoSpaceDN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znam.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1460</Words>
  <Characters>11372</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12807</CharactersWithSpaces>
  <SharedDoc>false</SharedDoc>
  <HLinks>
    <vt:vector size="6" baseType="variant">
      <vt:variant>
        <vt:i4>1966153</vt:i4>
      </vt:variant>
      <vt:variant>
        <vt:i4>0</vt:i4>
      </vt:variant>
      <vt:variant>
        <vt:i4>0</vt:i4>
      </vt:variant>
      <vt:variant>
        <vt:i4>5</vt:i4>
      </vt:variant>
      <vt:variant>
        <vt:lpwstr>http://kznam.ru/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Николай Сыромятников</cp:lastModifiedBy>
  <cp:revision>2</cp:revision>
  <cp:lastPrinted>2026-07-08T14:51:00Z</cp:lastPrinted>
  <dcterms:created xsi:type="dcterms:W3CDTF">2026-07-13T04:50:00Z</dcterms:created>
  <dcterms:modified xsi:type="dcterms:W3CDTF">2026-07-13T04:50:00Z</dcterms:modified>
</cp:coreProperties>
</file>